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52" w:rsidRDefault="006D7953" w:rsidP="00C72152">
      <w:pPr>
        <w:ind w:left="3540"/>
      </w:pPr>
      <w:r>
        <w:t>Zarządzenie nr …. /2020 dyrektora przedszkola  z dnia ……..</w:t>
      </w:r>
    </w:p>
    <w:p w:rsidR="00C72152" w:rsidRDefault="00C72152" w:rsidP="00C72152">
      <w:pPr>
        <w:ind w:left="3540"/>
      </w:pPr>
    </w:p>
    <w:p w:rsidR="006D7953" w:rsidRPr="00970EAC" w:rsidRDefault="006D7953" w:rsidP="00970EAC">
      <w:pPr>
        <w:spacing w:after="0"/>
        <w:jc w:val="center"/>
        <w:rPr>
          <w:b/>
          <w:sz w:val="24"/>
        </w:rPr>
      </w:pPr>
      <w:r w:rsidRPr="00970EAC">
        <w:rPr>
          <w:b/>
          <w:sz w:val="24"/>
        </w:rPr>
        <w:t xml:space="preserve">Procedura  </w:t>
      </w:r>
      <w:r w:rsidR="00652C94">
        <w:rPr>
          <w:b/>
          <w:sz w:val="24"/>
        </w:rPr>
        <w:t xml:space="preserve">organizacji zajęć </w:t>
      </w:r>
      <w:r w:rsidRPr="00970EAC">
        <w:rPr>
          <w:b/>
          <w:sz w:val="24"/>
        </w:rPr>
        <w:t>od 1. września 2020r.</w:t>
      </w:r>
    </w:p>
    <w:p w:rsidR="006D7953" w:rsidRPr="00970EAC" w:rsidRDefault="006D7953" w:rsidP="00970EAC">
      <w:pPr>
        <w:spacing w:after="0"/>
        <w:jc w:val="center"/>
        <w:rPr>
          <w:b/>
          <w:sz w:val="24"/>
        </w:rPr>
      </w:pPr>
      <w:r w:rsidRPr="00970EAC">
        <w:rPr>
          <w:b/>
          <w:sz w:val="24"/>
        </w:rPr>
        <w:t xml:space="preserve">w Przedszkolu Publicznym nr 14 w Łomży </w:t>
      </w:r>
    </w:p>
    <w:p w:rsidR="00970EAC" w:rsidRPr="00970EAC" w:rsidRDefault="00970EAC" w:rsidP="00AA4858">
      <w:pPr>
        <w:spacing w:after="0" w:line="240" w:lineRule="auto"/>
        <w:jc w:val="center"/>
        <w:rPr>
          <w:b/>
          <w:sz w:val="24"/>
        </w:rPr>
      </w:pPr>
      <w:r w:rsidRPr="00970EAC">
        <w:rPr>
          <w:b/>
          <w:sz w:val="24"/>
        </w:rPr>
        <w:t xml:space="preserve">uwzględniająca </w:t>
      </w:r>
    </w:p>
    <w:p w:rsidR="00730257" w:rsidRPr="00970EAC" w:rsidRDefault="00730257" w:rsidP="00AA4858">
      <w:pPr>
        <w:spacing w:after="0" w:line="240" w:lineRule="auto"/>
        <w:jc w:val="center"/>
        <w:rPr>
          <w:rFonts w:cstheme="minorHAnsi"/>
          <w:b/>
          <w:sz w:val="24"/>
          <w:szCs w:val="24"/>
        </w:rPr>
      </w:pPr>
    </w:p>
    <w:p w:rsidR="00F8742A" w:rsidRDefault="00A01A3E" w:rsidP="00652C94">
      <w:pPr>
        <w:spacing w:after="0" w:line="240" w:lineRule="auto"/>
        <w:jc w:val="center"/>
        <w:rPr>
          <w:b/>
          <w:u w:val="single"/>
        </w:rPr>
      </w:pPr>
      <w:hyperlink r:id="rId7" w:history="1">
        <w:r w:rsidR="006D7953" w:rsidRPr="00652C94">
          <w:rPr>
            <w:rStyle w:val="Hipercze"/>
            <w:rFonts w:cstheme="minorHAnsi"/>
            <w:b/>
            <w:bCs/>
            <w:color w:val="auto"/>
            <w:sz w:val="24"/>
            <w:szCs w:val="24"/>
            <w:shd w:val="clear" w:color="auto" w:fill="FFFFFF"/>
          </w:rPr>
          <w:t>wytyczne przeciwepidemiczne Głó</w:t>
        </w:r>
        <w:r w:rsidR="00F8742A">
          <w:rPr>
            <w:rStyle w:val="Hipercze"/>
            <w:rFonts w:cstheme="minorHAnsi"/>
            <w:b/>
            <w:bCs/>
            <w:color w:val="auto"/>
            <w:sz w:val="24"/>
            <w:szCs w:val="24"/>
            <w:shd w:val="clear" w:color="auto" w:fill="FFFFFF"/>
          </w:rPr>
          <w:t>wnego Inspektora Sanitarnego z 25 sierpnia</w:t>
        </w:r>
        <w:r w:rsidR="006D7953" w:rsidRPr="00652C94">
          <w:rPr>
            <w:rStyle w:val="Hipercze"/>
            <w:rFonts w:cstheme="minorHAnsi"/>
            <w:b/>
            <w:bCs/>
            <w:color w:val="auto"/>
            <w:sz w:val="24"/>
            <w:szCs w:val="24"/>
            <w:shd w:val="clear" w:color="auto" w:fill="FFFFFF"/>
          </w:rPr>
          <w:t xml:space="preserve"> br.</w:t>
        </w:r>
      </w:hyperlink>
      <w:r w:rsidR="00652C94" w:rsidRPr="00652C94">
        <w:rPr>
          <w:b/>
          <w:u w:val="single"/>
        </w:rPr>
        <w:t xml:space="preserve">, </w:t>
      </w:r>
    </w:p>
    <w:p w:rsidR="00970EAC" w:rsidRPr="00652C94" w:rsidRDefault="00652C94" w:rsidP="00652C94">
      <w:pPr>
        <w:spacing w:after="0" w:line="240" w:lineRule="auto"/>
        <w:jc w:val="center"/>
        <w:rPr>
          <w:b/>
          <w:u w:val="single"/>
        </w:rPr>
      </w:pPr>
      <w:r w:rsidRPr="00652C94">
        <w:rPr>
          <w:b/>
          <w:u w:val="single"/>
        </w:rPr>
        <w:t>MEN i MZ</w:t>
      </w:r>
    </w:p>
    <w:p w:rsidR="00652C94" w:rsidRPr="00652C94" w:rsidRDefault="00652C94" w:rsidP="00652C94">
      <w:pPr>
        <w:jc w:val="center"/>
        <w:rPr>
          <w:rStyle w:val="Pogrubienie"/>
          <w:rFonts w:cstheme="minorHAnsi"/>
          <w:color w:val="1B1B1B"/>
          <w:sz w:val="24"/>
          <w:szCs w:val="24"/>
          <w:u w:val="single"/>
          <w:shd w:val="clear" w:color="auto" w:fill="FFFFFF"/>
        </w:rPr>
      </w:pPr>
      <w:r w:rsidRPr="00652C94">
        <w:rPr>
          <w:rStyle w:val="Pogrubienie"/>
          <w:rFonts w:cstheme="minorHAnsi"/>
          <w:color w:val="1B1B1B"/>
          <w:sz w:val="24"/>
          <w:szCs w:val="24"/>
          <w:u w:val="single"/>
          <w:shd w:val="clear" w:color="auto" w:fill="FFFFFF"/>
        </w:rPr>
        <w:t>dla publicznych i niepublicznych szkół i placówek</w:t>
      </w:r>
    </w:p>
    <w:p w:rsidR="00E7423F" w:rsidRPr="006D0D9A" w:rsidRDefault="00E7423F" w:rsidP="00E7423F">
      <w:pPr>
        <w:jc w:val="both"/>
        <w:rPr>
          <w:b/>
        </w:rPr>
      </w:pPr>
      <w:r w:rsidRPr="006D0D9A">
        <w:rPr>
          <w:b/>
        </w:rPr>
        <w:t>Podstawa prawna:</w:t>
      </w:r>
    </w:p>
    <w:p w:rsidR="00AA4858" w:rsidRPr="00AA4858" w:rsidRDefault="00A01A3E" w:rsidP="00AA4858">
      <w:pPr>
        <w:numPr>
          <w:ilvl w:val="0"/>
          <w:numId w:val="6"/>
        </w:numPr>
        <w:shd w:val="clear" w:color="auto" w:fill="FFFFFF"/>
        <w:spacing w:before="100" w:beforeAutospacing="1" w:after="225" w:line="240" w:lineRule="auto"/>
        <w:rPr>
          <w:rFonts w:cstheme="minorHAnsi"/>
          <w:szCs w:val="21"/>
        </w:rPr>
      </w:pPr>
      <w:hyperlink r:id="rId8" w:anchor="c_0_k_0_t_0_d_0_r_1_o_0_a_0_g_18_u_0_p_0_l_0_i_0" w:tgtFrame="_blank" w:tooltip="Rozporządzenie Ministra Edukacji Narodowej i Sportu z 31 grudnia 2002 r. w sprawie bezpieczeństwa i higieny w publicznych i niepublicznych szkołach i placówkach (tekst jedn.: Dz.U. z 2020 r., poz. 1166)" w:history="1">
        <w:r w:rsidR="00AA4858" w:rsidRPr="00AA4858">
          <w:rPr>
            <w:rStyle w:val="Hipercze"/>
            <w:rFonts w:cstheme="minorHAnsi"/>
            <w:color w:val="auto"/>
            <w:szCs w:val="21"/>
            <w:u w:val="none"/>
          </w:rPr>
          <w:t>Rozporządzenie Ministra Edukacji Narodowej i Sportu z 31 grudnia 2002 r. w sprawie bezpieczeństwa i higieny w publicznych i niepublicznych szkołach i placówkach (Dz.U. z 2020 r. poz. 1166) - § 18,</w:t>
        </w:r>
      </w:hyperlink>
    </w:p>
    <w:p w:rsidR="00E27A84" w:rsidRPr="00E27A84" w:rsidRDefault="00A01A3E" w:rsidP="00E27A84">
      <w:pPr>
        <w:numPr>
          <w:ilvl w:val="0"/>
          <w:numId w:val="6"/>
        </w:numPr>
        <w:shd w:val="clear" w:color="auto" w:fill="FFFFFF"/>
        <w:spacing w:before="100" w:beforeAutospacing="1" w:after="225" w:line="240" w:lineRule="auto"/>
        <w:rPr>
          <w:rFonts w:cstheme="minorHAnsi"/>
          <w:szCs w:val="21"/>
        </w:rPr>
      </w:pPr>
      <w:hyperlink r:id="rId9" w:tgtFrame="_blank" w:tooltip="Rozporządzenie Ministra Edukacji Narodowej z dnia 11 marca 2020 r. w sprawie czasowego ograniczenia funkcjonowania jednostek systemu oświaty w związku z zapobieganiem, przeciwdziałaniem i zwalczaniem COVID-19 (Dz.U. z 2020 r., poz. 410)" w:history="1">
        <w:r w:rsidR="00AA4858" w:rsidRPr="00AA4858">
          <w:rPr>
            <w:rStyle w:val="Hipercze"/>
            <w:rFonts w:cstheme="minorHAnsi"/>
            <w:color w:val="auto"/>
            <w:szCs w:val="21"/>
            <w:u w:val="none"/>
          </w:rPr>
          <w:t>Rozporządzenie Ministra Edukacji Narodowej w sprawie czasowego ograniczenia funkcjonowania jednostek systemu oświaty w związku z zapobieganiem, przeciwdziałaniem i zwalczaniem COVID-19</w:t>
        </w:r>
      </w:hyperlink>
      <w:r w:rsidR="00AA4858" w:rsidRPr="00AA4858">
        <w:rPr>
          <w:rFonts w:cstheme="minorHAnsi"/>
          <w:szCs w:val="21"/>
        </w:rPr>
        <w:t>,</w:t>
      </w:r>
    </w:p>
    <w:p w:rsidR="00AA4858" w:rsidRPr="00E27A84" w:rsidRDefault="00A01A3E" w:rsidP="00AA4858">
      <w:pPr>
        <w:numPr>
          <w:ilvl w:val="0"/>
          <w:numId w:val="6"/>
        </w:numPr>
        <w:shd w:val="clear" w:color="auto" w:fill="FFFFFF"/>
        <w:spacing w:before="100" w:beforeAutospacing="1" w:after="225" w:line="240" w:lineRule="auto"/>
        <w:rPr>
          <w:rFonts w:cstheme="minorHAnsi"/>
          <w:szCs w:val="21"/>
        </w:rPr>
      </w:pPr>
      <w:hyperlink r:id="rId10" w:tgtFrame="_blank" w:tooltip="Rozporządzenie Ministra Edukacji Narodowej z dnia 20 marca 2020 r. w sprawie szczególnych rozwiązań w okresie czasowego ograniczenia funkcjonowania jednostek systemu oświaty w związku z zapobieganiem, przeciwdziałaniem i zwalczaniem COVID-19 (Dz.U. z 2020 r., " w:history="1">
        <w:r w:rsidR="00AA4858" w:rsidRPr="00AA4858">
          <w:rPr>
            <w:rStyle w:val="Hipercze"/>
            <w:rFonts w:cstheme="minorHAnsi"/>
            <w:color w:val="auto"/>
            <w:szCs w:val="21"/>
            <w:u w:val="none"/>
          </w:rPr>
          <w:t>Rozporządzenie Ministra Edukacji Narodowej z 20 marca 2020 r. w sprawie szczególnych rozwiązań w okresie czasowego ograniczenia funkcjonowania jednostek systemu oświaty w związku z zapobieganiem, przeciwdziałaniem i zwalczaniem COVID-19 (Dz.U. z 2020 r. poz. 493).</w:t>
        </w:r>
      </w:hyperlink>
    </w:p>
    <w:p w:rsidR="00E27A84" w:rsidRPr="002F7AF9" w:rsidRDefault="00E27A84" w:rsidP="00AA4858">
      <w:pPr>
        <w:numPr>
          <w:ilvl w:val="0"/>
          <w:numId w:val="6"/>
        </w:numPr>
        <w:shd w:val="clear" w:color="auto" w:fill="FFFFFF"/>
        <w:spacing w:before="100" w:beforeAutospacing="1" w:after="225" w:line="240" w:lineRule="auto"/>
        <w:rPr>
          <w:rStyle w:val="Pogrubienie"/>
          <w:rFonts w:cstheme="minorHAnsi"/>
          <w:bCs w:val="0"/>
          <w:sz w:val="20"/>
          <w:szCs w:val="21"/>
        </w:rPr>
      </w:pPr>
      <w:r w:rsidRPr="002F7AF9">
        <w:rPr>
          <w:rStyle w:val="Pogrubienie"/>
          <w:rFonts w:cstheme="minorHAnsi"/>
          <w:b w:val="0"/>
          <w:szCs w:val="24"/>
          <w:shd w:val="clear" w:color="auto" w:fill="FFFFFF"/>
        </w:rPr>
        <w:t>Rozporządzenie Ministra Edukacji Narodowej z dnia 12 sierpnia 2020 r. zmieniające rozporządzenie w sprawie szczególnych rozwiązań w okresie czasowego ograniczenia funkcjonowania jednostek systemu oświaty w związku z zapobieganiem, przeciwdziałaniem i zwalczaniem COVID-19</w:t>
      </w:r>
      <w:r w:rsidRPr="002F7AF9">
        <w:rPr>
          <w:rFonts w:cstheme="minorHAnsi"/>
          <w:b/>
          <w:bCs/>
          <w:szCs w:val="24"/>
          <w:shd w:val="clear" w:color="auto" w:fill="FFFFFF"/>
        </w:rPr>
        <w:t xml:space="preserve"> </w:t>
      </w:r>
      <w:r w:rsidRPr="002F7AF9">
        <w:rPr>
          <w:rStyle w:val="Pogrubienie"/>
          <w:rFonts w:cstheme="minorHAnsi"/>
          <w:b w:val="0"/>
          <w:szCs w:val="24"/>
          <w:shd w:val="clear" w:color="auto" w:fill="FFFFFF"/>
        </w:rPr>
        <w:t>(Dz. U. poz. 1394).</w:t>
      </w:r>
    </w:p>
    <w:p w:rsidR="002F7AF9" w:rsidRPr="002F7AF9" w:rsidRDefault="002F7AF9" w:rsidP="002F7AF9">
      <w:pPr>
        <w:shd w:val="clear" w:color="auto" w:fill="FFFFFF"/>
        <w:spacing w:before="100" w:beforeAutospacing="1" w:after="225" w:line="240" w:lineRule="auto"/>
        <w:rPr>
          <w:rFonts w:cstheme="minorHAnsi"/>
          <w:b/>
          <w:sz w:val="20"/>
          <w:szCs w:val="21"/>
        </w:rPr>
      </w:pPr>
    </w:p>
    <w:p w:rsidR="00422214" w:rsidRPr="00422214" w:rsidRDefault="00422214" w:rsidP="00422214">
      <w:pPr>
        <w:shd w:val="clear" w:color="auto" w:fill="FFFFFF"/>
        <w:spacing w:after="160" w:line="240" w:lineRule="auto"/>
        <w:jc w:val="center"/>
        <w:rPr>
          <w:rFonts w:eastAsia="Times New Roman" w:cstheme="minorHAnsi"/>
          <w:color w:val="2F2F2F"/>
          <w:sz w:val="19"/>
          <w:szCs w:val="19"/>
        </w:rPr>
      </w:pPr>
      <w:r w:rsidRPr="00422214">
        <w:rPr>
          <w:rFonts w:eastAsia="Times New Roman" w:cstheme="minorHAnsi"/>
          <w:b/>
          <w:bCs/>
          <w:color w:val="2F2F2F"/>
          <w:sz w:val="24"/>
          <w:szCs w:val="24"/>
        </w:rPr>
        <w:t>§ 1</w:t>
      </w:r>
    </w:p>
    <w:p w:rsidR="00422214" w:rsidRPr="00422214" w:rsidRDefault="00422214" w:rsidP="00422214">
      <w:pPr>
        <w:shd w:val="clear" w:color="auto" w:fill="FFFFFF"/>
        <w:spacing w:after="160" w:line="240" w:lineRule="auto"/>
        <w:jc w:val="center"/>
        <w:rPr>
          <w:rFonts w:eastAsia="Times New Roman" w:cstheme="minorHAnsi"/>
          <w:color w:val="2F2F2F"/>
          <w:sz w:val="19"/>
          <w:szCs w:val="19"/>
        </w:rPr>
      </w:pPr>
      <w:r w:rsidRPr="00422214">
        <w:rPr>
          <w:rFonts w:eastAsia="Times New Roman" w:cstheme="minorHAnsi"/>
          <w:b/>
          <w:bCs/>
          <w:color w:val="2F2F2F"/>
          <w:sz w:val="24"/>
          <w:szCs w:val="24"/>
        </w:rPr>
        <w:t>Postanowienia ogólne</w:t>
      </w:r>
    </w:p>
    <w:p w:rsidR="00422214" w:rsidRPr="00422214" w:rsidRDefault="00422214" w:rsidP="00422214">
      <w:pPr>
        <w:shd w:val="clear" w:color="auto" w:fill="FFFFFF"/>
        <w:spacing w:after="160" w:line="240" w:lineRule="auto"/>
        <w:jc w:val="both"/>
        <w:rPr>
          <w:rFonts w:eastAsia="Times New Roman" w:cstheme="minorHAnsi"/>
          <w:sz w:val="19"/>
          <w:szCs w:val="19"/>
        </w:rPr>
      </w:pPr>
      <w:r w:rsidRPr="00422214">
        <w:rPr>
          <w:rFonts w:eastAsia="Times New Roman" w:cstheme="minorHAnsi"/>
          <w:sz w:val="19"/>
          <w:szCs w:val="19"/>
        </w:rPr>
        <w:t> </w:t>
      </w:r>
    </w:p>
    <w:p w:rsidR="00422214" w:rsidRPr="00422214" w:rsidRDefault="00422214" w:rsidP="00422214">
      <w:pPr>
        <w:numPr>
          <w:ilvl w:val="0"/>
          <w:numId w:val="12"/>
        </w:numPr>
        <w:shd w:val="clear" w:color="auto" w:fill="FFFFFF"/>
        <w:spacing w:after="160" w:line="240" w:lineRule="auto"/>
        <w:ind w:left="0"/>
        <w:jc w:val="both"/>
        <w:rPr>
          <w:rFonts w:eastAsia="Times New Roman" w:cstheme="minorHAnsi"/>
          <w:sz w:val="19"/>
          <w:szCs w:val="19"/>
        </w:rPr>
      </w:pPr>
      <w:r w:rsidRPr="00422214">
        <w:rPr>
          <w:rFonts w:eastAsia="Times New Roman" w:cstheme="minorHAnsi"/>
          <w:sz w:val="24"/>
          <w:szCs w:val="24"/>
        </w:rPr>
        <w:t xml:space="preserve">Niniejsza procedura powstała w oparciu o wytyczne Głównego Inspektora Sanitarnego </w:t>
      </w:r>
      <w:r w:rsidR="00F8742A">
        <w:rPr>
          <w:rFonts w:eastAsia="Times New Roman" w:cstheme="minorHAnsi"/>
          <w:sz w:val="24"/>
          <w:szCs w:val="24"/>
        </w:rPr>
        <w:t xml:space="preserve">z dnia 25 sierpnia </w:t>
      </w:r>
      <w:r w:rsidR="00E27A84">
        <w:rPr>
          <w:rFonts w:eastAsia="Times New Roman" w:cstheme="minorHAnsi"/>
          <w:sz w:val="24"/>
          <w:szCs w:val="24"/>
        </w:rPr>
        <w:t xml:space="preserve">2020, </w:t>
      </w:r>
      <w:r w:rsidR="00E27A84" w:rsidRPr="00E27A84">
        <w:rPr>
          <w:rFonts w:eastAsia="Times New Roman" w:cstheme="minorHAnsi"/>
          <w:sz w:val="24"/>
          <w:szCs w:val="24"/>
        </w:rPr>
        <w:t xml:space="preserve"> </w:t>
      </w:r>
      <w:r w:rsidR="00E27A84" w:rsidRPr="00422214">
        <w:rPr>
          <w:rFonts w:eastAsia="Times New Roman" w:cstheme="minorHAnsi"/>
          <w:sz w:val="24"/>
          <w:szCs w:val="24"/>
        </w:rPr>
        <w:t>Ministra Zdrowia</w:t>
      </w:r>
      <w:r w:rsidR="00E27A84">
        <w:rPr>
          <w:rFonts w:eastAsia="Times New Roman" w:cstheme="minorHAnsi"/>
          <w:sz w:val="24"/>
          <w:szCs w:val="24"/>
        </w:rPr>
        <w:t xml:space="preserve"> </w:t>
      </w:r>
      <w:r w:rsidRPr="00422214">
        <w:rPr>
          <w:rFonts w:eastAsia="Times New Roman" w:cstheme="minorHAnsi"/>
          <w:sz w:val="24"/>
          <w:szCs w:val="24"/>
        </w:rPr>
        <w:t xml:space="preserve">oraz </w:t>
      </w:r>
      <w:r w:rsidR="00E27A84">
        <w:rPr>
          <w:rFonts w:eastAsia="Times New Roman" w:cstheme="minorHAnsi"/>
          <w:sz w:val="24"/>
          <w:szCs w:val="24"/>
        </w:rPr>
        <w:t>Ministra Edukacji Narodowej z dnia 12 sierpnia 2020r.</w:t>
      </w:r>
    </w:p>
    <w:p w:rsidR="00422214" w:rsidRPr="00422214" w:rsidRDefault="00422214" w:rsidP="00422214">
      <w:pPr>
        <w:numPr>
          <w:ilvl w:val="0"/>
          <w:numId w:val="12"/>
        </w:numPr>
        <w:shd w:val="clear" w:color="auto" w:fill="FFFFFF"/>
        <w:spacing w:after="160" w:line="240" w:lineRule="auto"/>
        <w:ind w:left="0"/>
        <w:jc w:val="both"/>
        <w:rPr>
          <w:rFonts w:eastAsia="Times New Roman" w:cstheme="minorHAnsi"/>
          <w:sz w:val="19"/>
          <w:szCs w:val="19"/>
        </w:rPr>
      </w:pPr>
      <w:r w:rsidRPr="00422214">
        <w:rPr>
          <w:rFonts w:eastAsia="Times New Roman" w:cstheme="minorHAnsi"/>
          <w:sz w:val="24"/>
          <w:szCs w:val="24"/>
        </w:rPr>
        <w:t>Celem niniejszej procedury jest zminimalizowanie ryzyka wystąpienia zakażenia wirusem SARS-CoV-2, wywołującym chorobę COVID-19, wśród dzieci oraz pracowników przedszkola, w trakcie prowadzonych w nim zajęć dydaktycznych, wychowawczych i opiekuńczych.</w:t>
      </w:r>
    </w:p>
    <w:p w:rsidR="00BA4E68" w:rsidRDefault="00BA4E68" w:rsidP="00AA4858">
      <w:pPr>
        <w:rPr>
          <w:rFonts w:cstheme="minorHAnsi"/>
          <w:b/>
          <w:sz w:val="24"/>
          <w:szCs w:val="24"/>
        </w:rPr>
      </w:pPr>
    </w:p>
    <w:p w:rsidR="00F8742A" w:rsidRDefault="00F8742A" w:rsidP="00AA4858">
      <w:pPr>
        <w:rPr>
          <w:rFonts w:cstheme="minorHAnsi"/>
          <w:b/>
          <w:sz w:val="24"/>
          <w:szCs w:val="24"/>
        </w:rPr>
      </w:pPr>
    </w:p>
    <w:p w:rsidR="00F8742A" w:rsidRPr="0017083F" w:rsidRDefault="00F8742A" w:rsidP="0017083F">
      <w:pPr>
        <w:rPr>
          <w:rFonts w:cstheme="minorHAnsi"/>
          <w:b/>
        </w:rPr>
      </w:pPr>
    </w:p>
    <w:p w:rsidR="006D7953" w:rsidRPr="0017083F" w:rsidRDefault="006D7953" w:rsidP="0017083F">
      <w:pPr>
        <w:jc w:val="center"/>
        <w:rPr>
          <w:b/>
          <w:bCs/>
        </w:rPr>
      </w:pPr>
      <w:r w:rsidRPr="0017083F">
        <w:rPr>
          <w:b/>
          <w:bCs/>
        </w:rPr>
        <w:lastRenderedPageBreak/>
        <w:t>§</w:t>
      </w:r>
      <w:r w:rsidR="00422214" w:rsidRPr="0017083F">
        <w:rPr>
          <w:b/>
          <w:bCs/>
        </w:rPr>
        <w:t>2</w:t>
      </w:r>
    </w:p>
    <w:p w:rsidR="001C3401" w:rsidRPr="0017083F" w:rsidRDefault="00BA4E68" w:rsidP="0017083F">
      <w:pPr>
        <w:rPr>
          <w:b/>
        </w:rPr>
      </w:pPr>
      <w:r w:rsidRPr="0017083F">
        <w:t xml:space="preserve">                                                                             </w:t>
      </w:r>
      <w:r w:rsidR="00970EAC" w:rsidRPr="0017083F">
        <w:rPr>
          <w:b/>
        </w:rPr>
        <w:t xml:space="preserve">Organizacja opieki </w:t>
      </w:r>
    </w:p>
    <w:p w:rsidR="00BA4E68" w:rsidRPr="0017083F" w:rsidRDefault="003D6A41" w:rsidP="0017083F">
      <w:pPr>
        <w:pStyle w:val="Akapitzlist"/>
        <w:numPr>
          <w:ilvl w:val="0"/>
          <w:numId w:val="1"/>
        </w:numPr>
      </w:pPr>
      <w:r w:rsidRPr="0017083F">
        <w:t xml:space="preserve">Jedna grupa dzieci </w:t>
      </w:r>
      <w:r w:rsidR="00BA4E68" w:rsidRPr="0017083F">
        <w:t>prz</w:t>
      </w:r>
      <w:r w:rsidR="00FB49BA" w:rsidRPr="0017083F">
        <w:t>ebywa</w:t>
      </w:r>
      <w:r w:rsidR="00A82897" w:rsidRPr="0017083F">
        <w:t xml:space="preserve">  w wyznaczonej i stałej s</w:t>
      </w:r>
      <w:r w:rsidR="00BA4E68" w:rsidRPr="0017083F">
        <w:t>ali.</w:t>
      </w:r>
    </w:p>
    <w:p w:rsidR="00BA4E68" w:rsidRPr="0017083F" w:rsidRDefault="003D6A41" w:rsidP="0017083F">
      <w:pPr>
        <w:pStyle w:val="Akapitzlist"/>
        <w:numPr>
          <w:ilvl w:val="0"/>
          <w:numId w:val="1"/>
        </w:numPr>
      </w:pPr>
      <w:r w:rsidRPr="0017083F">
        <w:t xml:space="preserve">Do grupy </w:t>
      </w:r>
      <w:r w:rsidR="00BA4E68" w:rsidRPr="0017083F">
        <w:t xml:space="preserve">przyporządkowani </w:t>
      </w:r>
      <w:r w:rsidR="00F8742A" w:rsidRPr="0017083F">
        <w:t xml:space="preserve">są </w:t>
      </w:r>
      <w:r w:rsidR="00BA4E68" w:rsidRPr="0017083F">
        <w:t>ci sami opiekunowie.</w:t>
      </w:r>
    </w:p>
    <w:p w:rsidR="005901F4" w:rsidRPr="0017083F" w:rsidRDefault="00161ED3" w:rsidP="0017083F">
      <w:pPr>
        <w:pStyle w:val="Akapitzlist"/>
        <w:numPr>
          <w:ilvl w:val="0"/>
          <w:numId w:val="1"/>
        </w:numPr>
        <w:rPr>
          <w:rFonts w:cstheme="minorHAnsi"/>
        </w:rPr>
      </w:pPr>
      <w:r w:rsidRPr="0017083F">
        <w:rPr>
          <w:rFonts w:cstheme="minorHAnsi"/>
        </w:rPr>
        <w:t>Powierzchnia każdego pomieszczenia przeznaczonego na pobyt zbiorowy od 3 do 5 dzieci</w:t>
      </w:r>
      <w:r w:rsidR="005901F4" w:rsidRPr="0017083F">
        <w:rPr>
          <w:rFonts w:cstheme="minorHAnsi"/>
        </w:rPr>
        <w:t xml:space="preserve"> powinna wynosić co najmniej  15</w:t>
      </w:r>
      <w:r w:rsidRPr="0017083F">
        <w:rPr>
          <w:rFonts w:cstheme="minorHAnsi"/>
        </w:rPr>
        <w:t xml:space="preserve"> m kw.; w przypadku liczby większej niż 5</w:t>
      </w:r>
      <w:r w:rsidR="00895D17" w:rsidRPr="0017083F">
        <w:rPr>
          <w:rFonts w:cstheme="minorHAnsi"/>
        </w:rPr>
        <w:t>,</w:t>
      </w:r>
      <w:r w:rsidRPr="0017083F">
        <w:rPr>
          <w:rFonts w:cstheme="minorHAnsi"/>
        </w:rPr>
        <w:t xml:space="preserve"> powierzc</w:t>
      </w:r>
      <w:r w:rsidR="006D1F87" w:rsidRPr="0017083F">
        <w:rPr>
          <w:rFonts w:cstheme="minorHAnsi"/>
        </w:rPr>
        <w:t>h</w:t>
      </w:r>
      <w:r w:rsidRPr="0017083F">
        <w:rPr>
          <w:rFonts w:cstheme="minorHAnsi"/>
        </w:rPr>
        <w:t>nia ulega zwięks</w:t>
      </w:r>
      <w:r w:rsidR="005901F4" w:rsidRPr="0017083F">
        <w:rPr>
          <w:rFonts w:cstheme="minorHAnsi"/>
        </w:rPr>
        <w:t xml:space="preserve">zeniu na każde kolejne dziecko o co najmniej 2 m kw. </w:t>
      </w:r>
      <w:r w:rsidR="005901F4" w:rsidRPr="0017083F">
        <w:rPr>
          <w:rStyle w:val="Pogrubienie"/>
          <w:rFonts w:cstheme="minorHAnsi"/>
          <w:color w:val="1B1B1B"/>
          <w:shd w:val="clear" w:color="auto" w:fill="FFFFFF"/>
        </w:rPr>
        <w:t>jednakże powierzchnia przypadająca na jedno dziecko nie może być mniejsza niż 1,5 m</w:t>
      </w:r>
      <w:r w:rsidR="005901F4" w:rsidRPr="0017083F">
        <w:rPr>
          <w:rStyle w:val="Pogrubienie"/>
          <w:rFonts w:cstheme="minorHAnsi"/>
          <w:color w:val="1B1B1B"/>
          <w:shd w:val="clear" w:color="auto" w:fill="FFFFFF"/>
          <w:vertAlign w:val="superscript"/>
        </w:rPr>
        <w:t>2</w:t>
      </w:r>
      <w:r w:rsidR="005901F4" w:rsidRPr="0017083F">
        <w:rPr>
          <w:rStyle w:val="Pogrubienie"/>
          <w:rFonts w:cstheme="minorHAnsi"/>
          <w:color w:val="1B1B1B"/>
          <w:shd w:val="clear" w:color="auto" w:fill="FFFFFF"/>
        </w:rPr>
        <w:t>.</w:t>
      </w:r>
    </w:p>
    <w:p w:rsidR="003D6A41" w:rsidRPr="0017083F" w:rsidRDefault="003D6A41" w:rsidP="0017083F">
      <w:pPr>
        <w:pStyle w:val="Akapitzlist"/>
        <w:numPr>
          <w:ilvl w:val="0"/>
          <w:numId w:val="1"/>
        </w:numPr>
        <w:spacing w:after="0"/>
      </w:pPr>
      <w:r w:rsidRPr="0017083F">
        <w:t>Obowiązują ogólne zasady higieny: częste mycie rąk (po przyjściu do przedszkola należy bezzwłocznie umyć ręce), ochrona podczas kichania i kaszlu oraz unikanie dotykania oczu, nosa i ust.</w:t>
      </w:r>
    </w:p>
    <w:p w:rsidR="001F46C7" w:rsidRPr="0017083F" w:rsidRDefault="001F46C7" w:rsidP="0017083F">
      <w:pPr>
        <w:numPr>
          <w:ilvl w:val="0"/>
          <w:numId w:val="1"/>
        </w:numPr>
        <w:shd w:val="clear" w:color="auto" w:fill="FFFFFF"/>
        <w:spacing w:after="0"/>
        <w:jc w:val="both"/>
        <w:rPr>
          <w:rFonts w:eastAsia="Times New Roman" w:cstheme="minorHAnsi"/>
        </w:rPr>
      </w:pPr>
      <w:r w:rsidRPr="0017083F">
        <w:rPr>
          <w:rFonts w:eastAsia="Times New Roman" w:cstheme="minorHAnsi"/>
        </w:rPr>
        <w:t>Nauczyciele, co najmniej raz, dziennie przypominają dzieciom o konieczności zachowania higieny, w tym o częstym i regularnym myciu rąk – zwłaszcza po skorzystaniu z toalety, przed jedzeniem oraz po powrocie z zajęć na świeżym powietrzu. W tym celu przeprowadzają pokaz mycia rąk. Należy również zwracać dzieciom uwagę na odpowiedni sposób zasłaniania twarzy podczas kichania czy kasłania.</w:t>
      </w:r>
    </w:p>
    <w:p w:rsidR="00FB49BA" w:rsidRPr="0017083F" w:rsidRDefault="00897774" w:rsidP="0017083F">
      <w:pPr>
        <w:pStyle w:val="Akapitzlist"/>
        <w:numPr>
          <w:ilvl w:val="0"/>
          <w:numId w:val="1"/>
        </w:numPr>
        <w:spacing w:after="0"/>
      </w:pPr>
      <w:r w:rsidRPr="0017083F">
        <w:t xml:space="preserve">W sali, w której przebywa dziecko należy usunąć przedmioty i sprzęty, których nie można </w:t>
      </w:r>
      <w:r w:rsidR="00161ED3" w:rsidRPr="0017083F">
        <w:rPr>
          <w:rFonts w:cstheme="minorHAnsi"/>
        </w:rPr>
        <w:t>s</w:t>
      </w:r>
      <w:r w:rsidRPr="0017083F">
        <w:rPr>
          <w:rFonts w:cstheme="minorHAnsi"/>
        </w:rPr>
        <w:t>kutecznie uprać lub zdezynfekować</w:t>
      </w:r>
      <w:r w:rsidR="00C23FC6" w:rsidRPr="0017083F">
        <w:rPr>
          <w:rFonts w:eastAsia="Times New Roman" w:cstheme="minorHAnsi"/>
          <w:color w:val="2F2F2F"/>
        </w:rPr>
        <w:t xml:space="preserve"> ze względu n</w:t>
      </w:r>
      <w:r w:rsidR="00C23FC6" w:rsidRPr="0017083F">
        <w:rPr>
          <w:rFonts w:eastAsia="Times New Roman" w:cstheme="minorHAnsi"/>
        </w:rPr>
        <w:t>a materiał, z którego są wykonane, bądź kształt, ułatwiający gromadzenie się zabrudzeń</w:t>
      </w:r>
      <w:r w:rsidRPr="0017083F">
        <w:t xml:space="preserve"> (np. pluszowe zabawki).</w:t>
      </w:r>
      <w:r w:rsidR="00161ED3" w:rsidRPr="0017083F">
        <w:t xml:space="preserve"> </w:t>
      </w:r>
    </w:p>
    <w:p w:rsidR="00FB49BA" w:rsidRPr="0017083F" w:rsidRDefault="00FB49BA" w:rsidP="0017083F">
      <w:pPr>
        <w:pStyle w:val="Akapitzlist"/>
        <w:numPr>
          <w:ilvl w:val="0"/>
          <w:numId w:val="1"/>
        </w:numPr>
        <w:spacing w:after="0"/>
      </w:pPr>
      <w:r w:rsidRPr="0017083F">
        <w:t>W sali może znajdować się dywan oraz tablice tematyczne i z pracami dzieci.</w:t>
      </w:r>
    </w:p>
    <w:p w:rsidR="00C23FC6" w:rsidRPr="0017083F" w:rsidRDefault="00161ED3" w:rsidP="0017083F">
      <w:pPr>
        <w:pStyle w:val="Akapitzlist"/>
        <w:numPr>
          <w:ilvl w:val="0"/>
          <w:numId w:val="1"/>
        </w:numPr>
        <w:spacing w:after="0"/>
      </w:pPr>
      <w:r w:rsidRPr="0017083F">
        <w:t>Jeżeli do zajęć są wykorzystywane przybory sportowe (piłki, skakanki, obręcze itp.) należy je dokładnie myć, czyścić, dezynfekować.</w:t>
      </w:r>
    </w:p>
    <w:p w:rsidR="00F4499A" w:rsidRPr="0017083F" w:rsidRDefault="00F4499A" w:rsidP="0017083F">
      <w:pPr>
        <w:pStyle w:val="Akapitzlist"/>
        <w:numPr>
          <w:ilvl w:val="0"/>
          <w:numId w:val="1"/>
        </w:numPr>
      </w:pPr>
      <w:r w:rsidRPr="0017083F">
        <w:t>Zabrania się dzieciom przynoszenia ze sobą do przedszkola niepotrzebnych przedmiotów i zabawek.</w:t>
      </w:r>
    </w:p>
    <w:p w:rsidR="009A605B" w:rsidRPr="0017083F" w:rsidRDefault="0038732F" w:rsidP="0017083F">
      <w:pPr>
        <w:pStyle w:val="Akapitzlist"/>
        <w:numPr>
          <w:ilvl w:val="0"/>
          <w:numId w:val="1"/>
        </w:numPr>
      </w:pPr>
      <w:r w:rsidRPr="0017083F">
        <w:t>Dziecko posiada</w:t>
      </w:r>
      <w:r w:rsidR="00F4499A" w:rsidRPr="0017083F">
        <w:t xml:space="preserve"> w sali </w:t>
      </w:r>
      <w:r w:rsidRPr="0017083F">
        <w:t xml:space="preserve"> własne p</w:t>
      </w:r>
      <w:r w:rsidR="00F4499A" w:rsidRPr="0017083F">
        <w:t xml:space="preserve">rzybory i książki </w:t>
      </w:r>
      <w:r w:rsidRPr="0017083F">
        <w:t xml:space="preserve">, które w czasie zajęć mogą znajdować się na stoliku dziecka  lub we własnej szafce. </w:t>
      </w:r>
    </w:p>
    <w:p w:rsidR="0038732F" w:rsidRPr="0017083F" w:rsidRDefault="009A605B" w:rsidP="0017083F">
      <w:pPr>
        <w:pStyle w:val="Akapitzlist"/>
        <w:numPr>
          <w:ilvl w:val="0"/>
          <w:numId w:val="1"/>
        </w:numPr>
      </w:pPr>
      <w:r w:rsidRPr="0017083F">
        <w:t>Zestaw do rysowania/malowania  każde dziecko ma w swoim piórniku/saszetce. Dzieci  nie powinny wymieniać się przyborami między sobą</w:t>
      </w:r>
    </w:p>
    <w:p w:rsidR="00980E04" w:rsidRPr="0017083F" w:rsidRDefault="00980E04" w:rsidP="0017083F">
      <w:pPr>
        <w:pStyle w:val="Akapitzlist"/>
        <w:numPr>
          <w:ilvl w:val="0"/>
          <w:numId w:val="1"/>
        </w:numPr>
      </w:pPr>
      <w:r w:rsidRPr="0017083F">
        <w:t>Podczas realizacji zajęć, w tym zajęć gimnastycznych, w których nie można zachować dystansu, należy ograniczyć ćwiczenia i gry kontaktowe.</w:t>
      </w:r>
    </w:p>
    <w:p w:rsidR="00161ED3" w:rsidRPr="0017083F" w:rsidRDefault="00161ED3" w:rsidP="0017083F">
      <w:pPr>
        <w:pStyle w:val="Akapitzlist"/>
        <w:numPr>
          <w:ilvl w:val="0"/>
          <w:numId w:val="1"/>
        </w:numPr>
        <w:rPr>
          <w:bCs/>
        </w:rPr>
      </w:pPr>
      <w:r w:rsidRPr="0017083F">
        <w:t xml:space="preserve">Należy wietrzyć salę </w:t>
      </w:r>
      <w:r w:rsidR="009A605B" w:rsidRPr="0017083F">
        <w:t>w miarę potrzeb i możliwości, przynajmniej raz na godzinę.</w:t>
      </w:r>
    </w:p>
    <w:p w:rsidR="00F4499A" w:rsidRPr="0017083F" w:rsidRDefault="00F4499A" w:rsidP="0017083F">
      <w:pPr>
        <w:pStyle w:val="Akapitzlist"/>
        <w:numPr>
          <w:ilvl w:val="0"/>
          <w:numId w:val="1"/>
        </w:numPr>
        <w:rPr>
          <w:bCs/>
        </w:rPr>
      </w:pPr>
      <w:r w:rsidRPr="0017083F">
        <w:rPr>
          <w:bCs/>
        </w:rPr>
        <w:t>Zaleca się korzystanie przez dzieci z pobytu na świeżym powietrzu, przy zachowaniu wymaganej odległości od osób trzecich.</w:t>
      </w:r>
    </w:p>
    <w:p w:rsidR="00A82897" w:rsidRPr="0017083F" w:rsidRDefault="00A9743C" w:rsidP="0017083F">
      <w:pPr>
        <w:pStyle w:val="Akapitzlist"/>
        <w:numPr>
          <w:ilvl w:val="0"/>
          <w:numId w:val="1"/>
        </w:numPr>
      </w:pPr>
      <w:r w:rsidRPr="0017083F">
        <w:t>Należy zapewnić taką</w:t>
      </w:r>
      <w:r w:rsidR="00980E04" w:rsidRPr="0017083F">
        <w:t xml:space="preserve"> organizację</w:t>
      </w:r>
      <w:r w:rsidR="00A82897" w:rsidRPr="0017083F">
        <w:t xml:space="preserve"> pracy, która uniemożliwi stykanie się ze sobą poszczególnych grup dzieci (n</w:t>
      </w:r>
      <w:r w:rsidRPr="0017083F">
        <w:t>p</w:t>
      </w:r>
      <w:r w:rsidR="00A82897" w:rsidRPr="0017083F">
        <w:t>. różne godziny zabawy grup dzieci na dworze)</w:t>
      </w:r>
      <w:r w:rsidRPr="0017083F">
        <w:t>.</w:t>
      </w:r>
    </w:p>
    <w:p w:rsidR="003B6169" w:rsidRPr="0017083F" w:rsidRDefault="00C23FC6" w:rsidP="0017083F">
      <w:pPr>
        <w:pStyle w:val="Akapitzlist"/>
        <w:numPr>
          <w:ilvl w:val="0"/>
          <w:numId w:val="1"/>
        </w:numPr>
        <w:rPr>
          <w:rFonts w:cstheme="minorHAnsi"/>
        </w:rPr>
      </w:pPr>
      <w:r w:rsidRPr="0017083F">
        <w:rPr>
          <w:rFonts w:eastAsia="Times New Roman" w:cstheme="minorHAnsi"/>
        </w:rPr>
        <w:t xml:space="preserve">Nauczyciele mogą organizować zajęcia na terenie placu zabaw należącego do przedszkola. Należy jednak zwracać uwagę, by jednocześnie na placu zabaw przebywały wyłącznie dzieci </w:t>
      </w:r>
      <w:r w:rsidR="003B6169" w:rsidRPr="0017083F">
        <w:rPr>
          <w:rFonts w:eastAsia="Times New Roman" w:cstheme="minorHAnsi"/>
        </w:rPr>
        <w:t xml:space="preserve">nie więcej niż z dwóch </w:t>
      </w:r>
      <w:r w:rsidRPr="0017083F">
        <w:rPr>
          <w:rFonts w:eastAsia="Times New Roman" w:cstheme="minorHAnsi"/>
        </w:rPr>
        <w:t xml:space="preserve"> </w:t>
      </w:r>
      <w:r w:rsidR="003B6169" w:rsidRPr="0017083F">
        <w:rPr>
          <w:rFonts w:eastAsia="Times New Roman" w:cstheme="minorHAnsi"/>
        </w:rPr>
        <w:t xml:space="preserve">oddziałów, w strefie przeznaczonej dla każdej grupy. </w:t>
      </w:r>
    </w:p>
    <w:p w:rsidR="003B6169" w:rsidRPr="0017083F" w:rsidRDefault="003B6169" w:rsidP="0017083F">
      <w:pPr>
        <w:pStyle w:val="Akapitzlist"/>
        <w:numPr>
          <w:ilvl w:val="0"/>
          <w:numId w:val="1"/>
        </w:numPr>
        <w:rPr>
          <w:bCs/>
        </w:rPr>
      </w:pPr>
      <w:r w:rsidRPr="0017083F">
        <w:rPr>
          <w:rFonts w:eastAsia="Times New Roman" w:cstheme="minorHAnsi"/>
        </w:rPr>
        <w:t>Po zakończeniu zajęć na placu zabaw personel sprzątający musi dokonać</w:t>
      </w:r>
      <w:r w:rsidRPr="0017083F">
        <w:rPr>
          <w:rFonts w:ascii="Times New Roman" w:eastAsia="Times New Roman" w:hAnsi="Times New Roman" w:cs="Times New Roman"/>
          <w:color w:val="2F2F2F"/>
        </w:rPr>
        <w:t xml:space="preserve"> </w:t>
      </w:r>
      <w:r w:rsidRPr="0017083F">
        <w:rPr>
          <w:rFonts w:eastAsia="Times New Roman" w:cstheme="minorHAnsi"/>
        </w:rPr>
        <w:t>dezynfekcji znajdującego się na nim sprzętu</w:t>
      </w:r>
    </w:p>
    <w:p w:rsidR="00C23FC6" w:rsidRPr="0017083F" w:rsidRDefault="00C23FC6" w:rsidP="0017083F">
      <w:pPr>
        <w:pStyle w:val="Akapitzlist"/>
        <w:numPr>
          <w:ilvl w:val="0"/>
          <w:numId w:val="1"/>
        </w:numPr>
        <w:rPr>
          <w:rFonts w:cstheme="minorHAnsi"/>
        </w:rPr>
      </w:pPr>
      <w:r w:rsidRPr="0017083F">
        <w:rPr>
          <w:rFonts w:eastAsia="Times New Roman" w:cstheme="minorHAnsi"/>
        </w:rPr>
        <w:t>Zabrania się korzystania z placu zabaw przez osoby trzecie.</w:t>
      </w:r>
    </w:p>
    <w:p w:rsidR="006E6CBC" w:rsidRPr="0017083F" w:rsidRDefault="006E6CBC" w:rsidP="0017083F">
      <w:pPr>
        <w:pStyle w:val="Akapitzlist"/>
        <w:numPr>
          <w:ilvl w:val="0"/>
          <w:numId w:val="1"/>
        </w:numPr>
        <w:rPr>
          <w:rFonts w:cstheme="minorHAnsi"/>
        </w:rPr>
      </w:pPr>
      <w:r w:rsidRPr="0017083F">
        <w:rPr>
          <w:rFonts w:eastAsia="Times New Roman" w:cstheme="minorHAnsi"/>
        </w:rPr>
        <w:t>Rodzice z dziećmi nie mogą korzystać z placu zabaw należącego do przedszkola po odebraniu dziecka/dzieci z przedszkola.</w:t>
      </w:r>
    </w:p>
    <w:p w:rsidR="003215EB" w:rsidRPr="0017083F" w:rsidRDefault="003215EB" w:rsidP="0017083F">
      <w:pPr>
        <w:pStyle w:val="Akapitzlist"/>
        <w:rPr>
          <w:bCs/>
        </w:rPr>
      </w:pPr>
    </w:p>
    <w:p w:rsidR="00652C94" w:rsidRPr="0017083F" w:rsidRDefault="00652C94" w:rsidP="0017083F">
      <w:pPr>
        <w:jc w:val="center"/>
        <w:rPr>
          <w:b/>
          <w:bCs/>
        </w:rPr>
      </w:pPr>
      <w:r w:rsidRPr="0017083F">
        <w:rPr>
          <w:b/>
          <w:bCs/>
        </w:rPr>
        <w:lastRenderedPageBreak/>
        <w:t>§</w:t>
      </w:r>
      <w:r w:rsidR="00422214" w:rsidRPr="0017083F">
        <w:rPr>
          <w:b/>
          <w:bCs/>
        </w:rPr>
        <w:t>3</w:t>
      </w:r>
    </w:p>
    <w:p w:rsidR="00652C94" w:rsidRPr="0017083F" w:rsidRDefault="00652C94" w:rsidP="0017083F">
      <w:pPr>
        <w:pStyle w:val="Akapitzlist"/>
        <w:jc w:val="center"/>
        <w:rPr>
          <w:b/>
          <w:bCs/>
        </w:rPr>
      </w:pPr>
    </w:p>
    <w:p w:rsidR="00652C94" w:rsidRPr="0017083F" w:rsidRDefault="00652C94" w:rsidP="0017083F">
      <w:pPr>
        <w:pStyle w:val="Akapitzlist"/>
        <w:rPr>
          <w:b/>
          <w:bCs/>
        </w:rPr>
      </w:pPr>
      <w:r w:rsidRPr="0017083F">
        <w:rPr>
          <w:b/>
          <w:bCs/>
        </w:rPr>
        <w:t xml:space="preserve">                                             </w:t>
      </w:r>
      <w:r w:rsidR="002F7AF9">
        <w:rPr>
          <w:b/>
          <w:bCs/>
        </w:rPr>
        <w:t xml:space="preserve">                          </w:t>
      </w:r>
      <w:r w:rsidRPr="0017083F">
        <w:rPr>
          <w:b/>
          <w:bCs/>
        </w:rPr>
        <w:t xml:space="preserve">  Dzieci</w:t>
      </w:r>
    </w:p>
    <w:p w:rsidR="00652C94" w:rsidRPr="0017083F" w:rsidRDefault="00652C94" w:rsidP="0017083F">
      <w:pPr>
        <w:pStyle w:val="Akapitzlist"/>
        <w:rPr>
          <w:bCs/>
        </w:rPr>
      </w:pPr>
    </w:p>
    <w:p w:rsidR="00652C94" w:rsidRPr="0017083F" w:rsidRDefault="00652C94" w:rsidP="0017083F">
      <w:pPr>
        <w:pStyle w:val="Akapitzlist"/>
        <w:numPr>
          <w:ilvl w:val="0"/>
          <w:numId w:val="4"/>
        </w:numPr>
        <w:rPr>
          <w:bCs/>
        </w:rPr>
      </w:pPr>
      <w:r w:rsidRPr="0017083F">
        <w:rPr>
          <w:bCs/>
        </w:rPr>
        <w:t xml:space="preserve">Do przedszkola może uczęszczać tylko dziecko zdrowe, bez objawów chorobowych </w:t>
      </w:r>
      <w:r w:rsidRPr="0017083F">
        <w:t>sugerujących infekcję dróg oddechowych oraz gdy domownicy nie przebywają na kwarantannie lub w izolacji w warunkach domowych lub w izolacji.</w:t>
      </w:r>
    </w:p>
    <w:p w:rsidR="006E6CBC" w:rsidRPr="0017083F" w:rsidRDefault="006E6CBC" w:rsidP="0017083F">
      <w:pPr>
        <w:pStyle w:val="Akapitzlist"/>
        <w:numPr>
          <w:ilvl w:val="0"/>
          <w:numId w:val="4"/>
        </w:numPr>
        <w:rPr>
          <w:bCs/>
        </w:rPr>
      </w:pPr>
      <w:r w:rsidRPr="0017083F">
        <w:t xml:space="preserve">Dziecko z objawami alergii powinno mieć zaświadczenie od alergologa </w:t>
      </w:r>
    </w:p>
    <w:p w:rsidR="00652C94" w:rsidRPr="0017083F" w:rsidRDefault="00652C94" w:rsidP="0017083F">
      <w:pPr>
        <w:pStyle w:val="Akapitzlist"/>
        <w:numPr>
          <w:ilvl w:val="0"/>
          <w:numId w:val="4"/>
        </w:numPr>
        <w:rPr>
          <w:bCs/>
        </w:rPr>
      </w:pPr>
      <w:r w:rsidRPr="0017083F">
        <w:rPr>
          <w:bCs/>
        </w:rPr>
        <w:t xml:space="preserve">Jeżeli dziecko manifestuje, przejawia niepokojące objawy, </w:t>
      </w:r>
      <w:r w:rsidRPr="0017083F">
        <w:t>mogące wskazywać na infekcję dróg oddechowych, w tym w szczególności gorączkę, kaszel</w:t>
      </w:r>
      <w:r w:rsidRPr="0017083F">
        <w:rPr>
          <w:bCs/>
        </w:rPr>
        <w:t xml:space="preserve"> należy je odizolować w odrębnym pomieszczeniu lub w wyznaczonym miejscu, z zapewnieniem minimum 2 m odległości od innych osób i  niezwłocznie powiadomić rodziców/opiekunów dziecka w celu pilnego odebrania dziecka z przedszkola </w:t>
      </w:r>
      <w:r w:rsidRPr="0017083F">
        <w:t>(rekomendowany własny środek transportu).</w:t>
      </w:r>
    </w:p>
    <w:p w:rsidR="00652C94" w:rsidRPr="0017083F" w:rsidRDefault="00652C94" w:rsidP="0017083F">
      <w:pPr>
        <w:pStyle w:val="Akapitzlist"/>
        <w:jc w:val="center"/>
        <w:rPr>
          <w:bCs/>
        </w:rPr>
      </w:pPr>
    </w:p>
    <w:p w:rsidR="00895D17" w:rsidRPr="0017083F" w:rsidRDefault="00895D17" w:rsidP="0017083F">
      <w:pPr>
        <w:pStyle w:val="Akapitzlist"/>
        <w:jc w:val="center"/>
        <w:rPr>
          <w:bCs/>
        </w:rPr>
      </w:pPr>
    </w:p>
    <w:p w:rsidR="009B5F16" w:rsidRPr="0017083F" w:rsidRDefault="009B5F16" w:rsidP="0017083F"/>
    <w:p w:rsidR="00A82897" w:rsidRPr="0017083F" w:rsidRDefault="00A82897" w:rsidP="0017083F">
      <w:pPr>
        <w:pStyle w:val="Akapitzlist"/>
        <w:jc w:val="center"/>
        <w:rPr>
          <w:b/>
          <w:bCs/>
        </w:rPr>
      </w:pPr>
      <w:r w:rsidRPr="0017083F">
        <w:rPr>
          <w:b/>
          <w:bCs/>
        </w:rPr>
        <w:t>§</w:t>
      </w:r>
      <w:r w:rsidR="00422214" w:rsidRPr="0017083F">
        <w:rPr>
          <w:b/>
          <w:bCs/>
        </w:rPr>
        <w:t>4</w:t>
      </w:r>
    </w:p>
    <w:p w:rsidR="00AE3132" w:rsidRPr="0017083F" w:rsidRDefault="00AE3132" w:rsidP="0017083F">
      <w:pPr>
        <w:pStyle w:val="Akapitzlist"/>
        <w:jc w:val="center"/>
        <w:rPr>
          <w:b/>
          <w:bCs/>
        </w:rPr>
      </w:pPr>
    </w:p>
    <w:p w:rsidR="00A82897" w:rsidRPr="0017083F" w:rsidRDefault="00A82897" w:rsidP="0017083F">
      <w:pPr>
        <w:pStyle w:val="Akapitzlist"/>
        <w:jc w:val="center"/>
        <w:rPr>
          <w:b/>
          <w:bCs/>
        </w:rPr>
      </w:pPr>
      <w:r w:rsidRPr="0017083F">
        <w:rPr>
          <w:b/>
          <w:bCs/>
        </w:rPr>
        <w:t>Personel przedszkola</w:t>
      </w:r>
    </w:p>
    <w:p w:rsidR="002F7AF9" w:rsidRPr="002F7AF9" w:rsidRDefault="002F7AF9" w:rsidP="002F7AF9">
      <w:pPr>
        <w:numPr>
          <w:ilvl w:val="0"/>
          <w:numId w:val="2"/>
        </w:numPr>
        <w:shd w:val="clear" w:color="auto" w:fill="FFFFFF"/>
        <w:spacing w:after="0"/>
        <w:textAlignment w:val="baseline"/>
        <w:rPr>
          <w:rFonts w:eastAsia="Times New Roman" w:cstheme="minorHAnsi"/>
          <w:color w:val="1B1B1B"/>
          <w:szCs w:val="24"/>
        </w:rPr>
      </w:pPr>
      <w:r w:rsidRPr="002F7AF9">
        <w:rPr>
          <w:rFonts w:eastAsia="Times New Roman" w:cstheme="minorHAnsi"/>
          <w:color w:val="1B1B1B"/>
          <w:szCs w:val="24"/>
        </w:rPr>
        <w:t>Do pracy w podmiocie mogą przychodzić jedynie osoby, bez objawów chorobowych sugerujących infekcję dróg oddechowych oraz gdy domownicy nie przebywają na kwarantannie lub w izolacji w warunkach domowych lub w izolacji.</w:t>
      </w:r>
    </w:p>
    <w:p w:rsidR="002F7AF9" w:rsidRPr="002F7AF9" w:rsidRDefault="002F7AF9" w:rsidP="002F7AF9">
      <w:pPr>
        <w:numPr>
          <w:ilvl w:val="0"/>
          <w:numId w:val="2"/>
        </w:numPr>
        <w:shd w:val="clear" w:color="auto" w:fill="FFFFFF"/>
        <w:spacing w:after="0"/>
        <w:textAlignment w:val="baseline"/>
        <w:rPr>
          <w:rFonts w:eastAsia="Times New Roman" w:cstheme="minorHAnsi"/>
          <w:color w:val="1B1B1B"/>
          <w:szCs w:val="24"/>
        </w:rPr>
      </w:pPr>
      <w:r w:rsidRPr="002F7AF9">
        <w:rPr>
          <w:rFonts w:eastAsia="Times New Roman" w:cstheme="minorHAnsi"/>
          <w:color w:val="000000"/>
          <w:szCs w:val="24"/>
        </w:rPr>
        <w:t>W miarę możliwości nie należy angażować w zajęcia opiekuńcze pracowników i personelu powyżej 60. roku życia lub z istotnymi problemami zdrowotnymi.</w:t>
      </w:r>
    </w:p>
    <w:p w:rsidR="00A82897" w:rsidRPr="002F7AF9" w:rsidRDefault="002F7AF9" w:rsidP="002F7AF9">
      <w:pPr>
        <w:numPr>
          <w:ilvl w:val="0"/>
          <w:numId w:val="2"/>
        </w:numPr>
        <w:shd w:val="clear" w:color="auto" w:fill="FFFFFF"/>
        <w:spacing w:after="0"/>
        <w:textAlignment w:val="baseline"/>
        <w:rPr>
          <w:rFonts w:eastAsia="Times New Roman" w:cstheme="minorHAnsi"/>
          <w:color w:val="1B1B1B"/>
          <w:szCs w:val="24"/>
        </w:rPr>
      </w:pPr>
      <w:r w:rsidRPr="002F7AF9">
        <w:rPr>
          <w:rFonts w:eastAsia="Times New Roman" w:cstheme="minorHAnsi"/>
          <w:color w:val="1B1B1B"/>
          <w:szCs w:val="24"/>
        </w:rPr>
        <w:t>Należy wyznaczyć i przygotować (m.in. wyposażenie w środki ochrony i płyn dezynfekujący) pomieszczenie lub wydzielić obszar, w którym będzie można odizolować osobę w przypadku zdiagnozowania objawów chorobowych.</w:t>
      </w:r>
    </w:p>
    <w:p w:rsidR="00A82897" w:rsidRPr="0017083F" w:rsidRDefault="00A82897" w:rsidP="002F7AF9">
      <w:pPr>
        <w:pStyle w:val="Akapitzlist"/>
        <w:numPr>
          <w:ilvl w:val="0"/>
          <w:numId w:val="2"/>
        </w:numPr>
        <w:rPr>
          <w:b/>
          <w:bCs/>
        </w:rPr>
      </w:pPr>
      <w:r w:rsidRPr="0017083F">
        <w:rPr>
          <w:bCs/>
        </w:rPr>
        <w:t>Opiekunowie powinni zachowywać dystans społeczny między sobą, w każdej przestrzeni podmiotu, wynoszący 1,5m.</w:t>
      </w:r>
    </w:p>
    <w:p w:rsidR="00A82897" w:rsidRPr="0017083F" w:rsidRDefault="00A82897" w:rsidP="002F7AF9">
      <w:pPr>
        <w:pStyle w:val="Akapitzlist"/>
        <w:numPr>
          <w:ilvl w:val="0"/>
          <w:numId w:val="2"/>
        </w:numPr>
        <w:rPr>
          <w:b/>
          <w:bCs/>
        </w:rPr>
      </w:pPr>
      <w:r w:rsidRPr="0017083F">
        <w:rPr>
          <w:bCs/>
        </w:rPr>
        <w:t>Personel kuchenny nie powinien kontaktować się z dziećmi</w:t>
      </w:r>
      <w:r w:rsidR="000D1EE8" w:rsidRPr="0017083F">
        <w:rPr>
          <w:bCs/>
        </w:rPr>
        <w:t xml:space="preserve"> oraz personelem opiekującym się dziećmi.</w:t>
      </w:r>
    </w:p>
    <w:p w:rsidR="000D1EE8" w:rsidRPr="0017083F" w:rsidRDefault="004E68C0" w:rsidP="002F7AF9">
      <w:pPr>
        <w:pStyle w:val="Akapitzlist"/>
        <w:numPr>
          <w:ilvl w:val="0"/>
          <w:numId w:val="2"/>
        </w:numPr>
        <w:spacing w:after="0"/>
        <w:rPr>
          <w:b/>
          <w:bCs/>
        </w:rPr>
      </w:pPr>
      <w:r w:rsidRPr="0017083F">
        <w:rPr>
          <w:bCs/>
        </w:rPr>
        <w:t>Personel opiekujący się dziećmi oraz pozostali pracownicy w razie konieczności powinni być zaopatrzeni w indywidualne środki ochrony osobistej – jednorazowe rękawiczki, maseczki na usta i nos a także fartuchy z długim rękawem</w:t>
      </w:r>
      <w:r w:rsidR="00AE3132" w:rsidRPr="0017083F">
        <w:rPr>
          <w:bCs/>
        </w:rPr>
        <w:t xml:space="preserve"> (</w:t>
      </w:r>
      <w:r w:rsidRPr="0017083F">
        <w:rPr>
          <w:bCs/>
        </w:rPr>
        <w:t xml:space="preserve">do użycia, np. </w:t>
      </w:r>
      <w:r w:rsidR="00AE3132" w:rsidRPr="0017083F">
        <w:rPr>
          <w:bCs/>
        </w:rPr>
        <w:t xml:space="preserve">do </w:t>
      </w:r>
      <w:r w:rsidRPr="0017083F">
        <w:rPr>
          <w:bCs/>
        </w:rPr>
        <w:t>przeprowadzania  zabiegów</w:t>
      </w:r>
      <w:r w:rsidR="00AE3132" w:rsidRPr="0017083F">
        <w:rPr>
          <w:bCs/>
        </w:rPr>
        <w:t xml:space="preserve"> higienicznych u dziecka, adekwatnie do zaistniałej sytuacji).</w:t>
      </w:r>
    </w:p>
    <w:p w:rsidR="00331C0A" w:rsidRPr="0017083F" w:rsidRDefault="001F46C7" w:rsidP="002F7AF9">
      <w:pPr>
        <w:numPr>
          <w:ilvl w:val="0"/>
          <w:numId w:val="2"/>
        </w:numPr>
        <w:shd w:val="clear" w:color="auto" w:fill="FFFFFF"/>
        <w:spacing w:after="0"/>
        <w:jc w:val="both"/>
        <w:rPr>
          <w:rFonts w:eastAsia="Times New Roman" w:cstheme="minorHAnsi"/>
        </w:rPr>
      </w:pPr>
      <w:r w:rsidRPr="0017083F">
        <w:rPr>
          <w:rFonts w:eastAsia="Times New Roman" w:cstheme="minorHAnsi"/>
        </w:rPr>
        <w:t>W przedszkolu nie ma obowiązku zakrywania ust i nosa – zarówno przez dzieci, jak i nauczycieli. W trosce o bezpieczeństwo pracowników rekomenduję noszenie zakupionych przyłbic lub maseczek.</w:t>
      </w:r>
    </w:p>
    <w:p w:rsidR="00331C0A" w:rsidRPr="0017083F" w:rsidRDefault="00331C0A" w:rsidP="002F7AF9">
      <w:pPr>
        <w:numPr>
          <w:ilvl w:val="0"/>
          <w:numId w:val="2"/>
        </w:numPr>
        <w:shd w:val="clear" w:color="auto" w:fill="FFFFFF"/>
        <w:spacing w:after="0"/>
        <w:jc w:val="both"/>
        <w:rPr>
          <w:rFonts w:eastAsia="Times New Roman" w:cstheme="minorHAnsi"/>
        </w:rPr>
      </w:pPr>
      <w:r w:rsidRPr="0017083F">
        <w:rPr>
          <w:rFonts w:eastAsia="Times New Roman" w:cstheme="minorHAnsi"/>
        </w:rPr>
        <w:t>Do odwołania należy ograniczyć bezpośredni kontakt z osobami trzecimi do niezbędnego minimum.</w:t>
      </w:r>
    </w:p>
    <w:p w:rsidR="00331C0A" w:rsidRPr="0017083F" w:rsidRDefault="00331C0A" w:rsidP="0017083F">
      <w:pPr>
        <w:numPr>
          <w:ilvl w:val="0"/>
          <w:numId w:val="2"/>
        </w:numPr>
        <w:shd w:val="clear" w:color="auto" w:fill="FFFFFF"/>
        <w:spacing w:after="0"/>
        <w:jc w:val="both"/>
        <w:rPr>
          <w:rFonts w:eastAsia="Times New Roman" w:cstheme="minorHAnsi"/>
        </w:rPr>
      </w:pPr>
      <w:r w:rsidRPr="0017083F">
        <w:rPr>
          <w:rFonts w:eastAsia="Times New Roman" w:cstheme="minorHAnsi"/>
        </w:rPr>
        <w:t xml:space="preserve">W przypadku niezbędnej konieczności bezpośredniego kontaktu z osobą trzecią np. z dostawcą towaru  pracownik przedszkola powinien pamiętać o konieczności zachowania, w </w:t>
      </w:r>
      <w:r w:rsidRPr="0017083F">
        <w:rPr>
          <w:rFonts w:eastAsia="Times New Roman" w:cstheme="minorHAnsi"/>
        </w:rPr>
        <w:lastRenderedPageBreak/>
        <w:t>miarę możl</w:t>
      </w:r>
      <w:r w:rsidR="002F7AF9">
        <w:rPr>
          <w:rFonts w:eastAsia="Times New Roman" w:cstheme="minorHAnsi"/>
        </w:rPr>
        <w:t>iwości, odległości co najmniej 1,5</w:t>
      </w:r>
      <w:r w:rsidRPr="0017083F">
        <w:rPr>
          <w:rFonts w:eastAsia="Times New Roman" w:cstheme="minorHAnsi"/>
        </w:rPr>
        <w:t xml:space="preserve"> m, a także o skorzystaniu ze środków ochrony osobistej – rękawiczek oraz maseczki ochronnej lub przyłbicy. Osoby trzecie nie powinny mieć bezpośredniego kontaktu z dziećmi.</w:t>
      </w:r>
    </w:p>
    <w:p w:rsidR="00422214" w:rsidRPr="002F7AF9" w:rsidRDefault="00331C0A" w:rsidP="0017083F">
      <w:pPr>
        <w:numPr>
          <w:ilvl w:val="0"/>
          <w:numId w:val="2"/>
        </w:numPr>
        <w:shd w:val="clear" w:color="auto" w:fill="FFFFFF"/>
        <w:spacing w:after="160"/>
        <w:jc w:val="both"/>
        <w:rPr>
          <w:rFonts w:ascii="Arial" w:eastAsia="Times New Roman" w:hAnsi="Arial" w:cs="Arial"/>
          <w:color w:val="2F2F2F"/>
        </w:rPr>
      </w:pPr>
      <w:r w:rsidRPr="0017083F">
        <w:rPr>
          <w:rFonts w:eastAsia="Times New Roman" w:cstheme="minorHAnsi"/>
        </w:rPr>
        <w:t>Po każdym kontakcie z osobami trzecimi należy dezynfekować ręce, zwłaszcza, jeżeli osoba taka wykazywała objawy chorobowe. W przypadku stosowania rękawiczek powinny być one często zmieniane. Należy unikać dotykania twarzy</w:t>
      </w:r>
      <w:r w:rsidRPr="0017083F">
        <w:rPr>
          <w:rFonts w:eastAsia="Times New Roman" w:cstheme="minorHAnsi"/>
          <w:color w:val="2F2F2F"/>
        </w:rPr>
        <w:t xml:space="preserve"> i oczu w trakcie noszenia rękawiczek</w:t>
      </w:r>
      <w:r w:rsidRPr="0017083F">
        <w:rPr>
          <w:rFonts w:ascii="Times New Roman" w:eastAsia="Times New Roman" w:hAnsi="Times New Roman" w:cs="Times New Roman"/>
          <w:color w:val="2F2F2F"/>
        </w:rPr>
        <w:t>.</w:t>
      </w:r>
    </w:p>
    <w:p w:rsidR="002F7AF9" w:rsidRDefault="002F7AF9" w:rsidP="002F7AF9">
      <w:pPr>
        <w:shd w:val="clear" w:color="auto" w:fill="FFFFFF"/>
        <w:spacing w:after="160"/>
        <w:jc w:val="both"/>
        <w:rPr>
          <w:rFonts w:ascii="Arial" w:eastAsia="Times New Roman" w:hAnsi="Arial" w:cs="Arial"/>
          <w:color w:val="2F2F2F"/>
        </w:rPr>
      </w:pPr>
    </w:p>
    <w:p w:rsidR="002F7AF9" w:rsidRPr="0017083F" w:rsidRDefault="002F7AF9" w:rsidP="002F7AF9">
      <w:pPr>
        <w:shd w:val="clear" w:color="auto" w:fill="FFFFFF"/>
        <w:spacing w:after="160"/>
        <w:jc w:val="both"/>
        <w:rPr>
          <w:rFonts w:ascii="Arial" w:eastAsia="Times New Roman" w:hAnsi="Arial" w:cs="Arial"/>
          <w:color w:val="2F2F2F"/>
        </w:rPr>
      </w:pPr>
    </w:p>
    <w:p w:rsidR="000D1EE8" w:rsidRPr="0017083F" w:rsidRDefault="000D1EE8" w:rsidP="0017083F">
      <w:pPr>
        <w:pStyle w:val="Akapitzlist"/>
        <w:jc w:val="center"/>
        <w:rPr>
          <w:b/>
          <w:bCs/>
        </w:rPr>
      </w:pPr>
      <w:r w:rsidRPr="0017083F">
        <w:rPr>
          <w:b/>
          <w:bCs/>
        </w:rPr>
        <w:t>§</w:t>
      </w:r>
      <w:r w:rsidR="00422214" w:rsidRPr="0017083F">
        <w:rPr>
          <w:b/>
          <w:bCs/>
        </w:rPr>
        <w:t>5</w:t>
      </w:r>
    </w:p>
    <w:p w:rsidR="00AE3132" w:rsidRPr="0017083F" w:rsidRDefault="00AE3132" w:rsidP="0017083F">
      <w:pPr>
        <w:pStyle w:val="Akapitzlist"/>
        <w:jc w:val="center"/>
        <w:rPr>
          <w:b/>
          <w:bCs/>
        </w:rPr>
      </w:pPr>
    </w:p>
    <w:p w:rsidR="000D1EE8" w:rsidRPr="0017083F" w:rsidRDefault="000D1EE8" w:rsidP="0017083F">
      <w:pPr>
        <w:pStyle w:val="Akapitzlist"/>
        <w:jc w:val="center"/>
        <w:rPr>
          <w:b/>
          <w:bCs/>
        </w:rPr>
      </w:pPr>
      <w:r w:rsidRPr="0017083F">
        <w:rPr>
          <w:b/>
          <w:bCs/>
        </w:rPr>
        <w:t>Rodzice i opiekunowie</w:t>
      </w:r>
    </w:p>
    <w:p w:rsidR="00A9743C" w:rsidRPr="0017083F" w:rsidRDefault="00A9743C" w:rsidP="0017083F">
      <w:pPr>
        <w:pStyle w:val="Akapitzlist"/>
        <w:jc w:val="center"/>
        <w:rPr>
          <w:b/>
          <w:bCs/>
        </w:rPr>
      </w:pPr>
    </w:p>
    <w:p w:rsidR="000D1EE8" w:rsidRPr="0017083F" w:rsidRDefault="00A9743C" w:rsidP="0017083F">
      <w:pPr>
        <w:pStyle w:val="Akapitzlist"/>
        <w:numPr>
          <w:ilvl w:val="0"/>
          <w:numId w:val="3"/>
        </w:numPr>
        <w:spacing w:after="0"/>
      </w:pPr>
      <w:r w:rsidRPr="0017083F">
        <w:t>Przy wejściu do budynku przedszkola należy zamieścić informację o obowiązku dezynfekowania rąk oraz instrukcję użycia środka dezynfekującego. Wszystkim wchodzącym do budynku przedszkola  należy umożliwić skorzystanie z płynu do dezynfekcji rąk.</w:t>
      </w:r>
    </w:p>
    <w:p w:rsidR="00161ED3" w:rsidRPr="0017083F" w:rsidRDefault="000D1EE8" w:rsidP="0017083F">
      <w:pPr>
        <w:pStyle w:val="Akapitzlist"/>
        <w:numPr>
          <w:ilvl w:val="0"/>
          <w:numId w:val="3"/>
        </w:numPr>
        <w:spacing w:after="0"/>
        <w:rPr>
          <w:rFonts w:cstheme="minorHAnsi"/>
          <w:bCs/>
        </w:rPr>
      </w:pPr>
      <w:r w:rsidRPr="0017083F">
        <w:rPr>
          <w:bCs/>
        </w:rPr>
        <w:t>Rodzice/opiekunowie przyprowadzający/odprowadzający dzieci do/z przedszkola mają zachować dystans społeczny w odniesieniu do pracowników przedszkola jak też innych rodzi</w:t>
      </w:r>
      <w:r w:rsidR="00997ACB" w:rsidRPr="0017083F">
        <w:rPr>
          <w:bCs/>
        </w:rPr>
        <w:t>ców i dzieci wynoszący minimum 1,5</w:t>
      </w:r>
      <w:r w:rsidRPr="0017083F">
        <w:rPr>
          <w:bCs/>
        </w:rPr>
        <w:t xml:space="preserve"> m.</w:t>
      </w:r>
      <w:r w:rsidR="008F7771" w:rsidRPr="0017083F">
        <w:rPr>
          <w:rFonts w:ascii="Arial" w:hAnsi="Arial" w:cs="Arial"/>
          <w:color w:val="1B1B1B"/>
          <w:shd w:val="clear" w:color="auto" w:fill="FFFFFF"/>
        </w:rPr>
        <w:t xml:space="preserve"> </w:t>
      </w:r>
      <w:r w:rsidR="008F7771" w:rsidRPr="0017083F">
        <w:rPr>
          <w:rFonts w:cstheme="minorHAnsi"/>
          <w:color w:val="1B1B1B"/>
          <w:shd w:val="clear" w:color="auto" w:fill="FFFFFF"/>
        </w:rPr>
        <w:t>przy czym należy rygorystycznie przestrzegać wszelkich środków ostrożności (min. osłona ust i nosa, rękawiczki jednorazowe lub dezynfekcja rąk).</w:t>
      </w:r>
    </w:p>
    <w:p w:rsidR="00A9743C" w:rsidRPr="0017083F" w:rsidRDefault="000D1EE8" w:rsidP="0017083F">
      <w:pPr>
        <w:pStyle w:val="Akapitzlist"/>
        <w:numPr>
          <w:ilvl w:val="0"/>
          <w:numId w:val="3"/>
        </w:numPr>
        <w:rPr>
          <w:bCs/>
        </w:rPr>
      </w:pPr>
      <w:r w:rsidRPr="0017083F">
        <w:rPr>
          <w:bCs/>
        </w:rPr>
        <w:t>Rodzice mogą wchodzić do przestrzeni wspólnej przedszkola z zachowaniem zasady:</w:t>
      </w:r>
    </w:p>
    <w:p w:rsidR="00A9743C" w:rsidRPr="0017083F" w:rsidRDefault="000D1EE8" w:rsidP="0017083F">
      <w:pPr>
        <w:pStyle w:val="Akapitzlist"/>
        <w:numPr>
          <w:ilvl w:val="0"/>
          <w:numId w:val="7"/>
        </w:numPr>
        <w:rPr>
          <w:bCs/>
        </w:rPr>
      </w:pPr>
      <w:r w:rsidRPr="0017083F">
        <w:rPr>
          <w:bCs/>
        </w:rPr>
        <w:t>1 rodzic z dzieckiem/z dziećmi</w:t>
      </w:r>
      <w:r w:rsidR="00A9743C" w:rsidRPr="0017083F">
        <w:rPr>
          <w:bCs/>
        </w:rPr>
        <w:t>,</w:t>
      </w:r>
    </w:p>
    <w:p w:rsidR="00997ACB" w:rsidRPr="0017083F" w:rsidRDefault="00A9743C" w:rsidP="0017083F">
      <w:pPr>
        <w:pStyle w:val="Akapitzlist"/>
        <w:numPr>
          <w:ilvl w:val="0"/>
          <w:numId w:val="7"/>
        </w:numPr>
        <w:rPr>
          <w:bCs/>
        </w:rPr>
      </w:pPr>
      <w:r w:rsidRPr="0017083F">
        <w:rPr>
          <w:bCs/>
        </w:rPr>
        <w:t xml:space="preserve">dystans </w:t>
      </w:r>
      <w:r w:rsidR="000D1EE8" w:rsidRPr="0017083F">
        <w:rPr>
          <w:bCs/>
        </w:rPr>
        <w:t>od kolejnego rodzica z dzieckiem/dziećmi</w:t>
      </w:r>
      <w:r w:rsidR="00997ACB" w:rsidRPr="0017083F">
        <w:rPr>
          <w:bCs/>
        </w:rPr>
        <w:t xml:space="preserve"> 1,5 </w:t>
      </w:r>
      <w:r w:rsidR="00697057" w:rsidRPr="0017083F">
        <w:rPr>
          <w:bCs/>
        </w:rPr>
        <w:t>m.</w:t>
      </w:r>
    </w:p>
    <w:p w:rsidR="00E66DDA" w:rsidRPr="0017083F" w:rsidRDefault="00F11A84" w:rsidP="0017083F">
      <w:pPr>
        <w:pStyle w:val="Akapitzlist"/>
        <w:numPr>
          <w:ilvl w:val="0"/>
          <w:numId w:val="3"/>
        </w:numPr>
        <w:rPr>
          <w:bCs/>
        </w:rPr>
      </w:pPr>
      <w:r w:rsidRPr="0017083F">
        <w:rPr>
          <w:bCs/>
        </w:rPr>
        <w:t>Dzieci przyprowadzają do przedszkola/ odbierają z przedszkola tylko osoby zdrowe.</w:t>
      </w:r>
    </w:p>
    <w:p w:rsidR="00F11A84" w:rsidRPr="0017083F" w:rsidRDefault="00F11A84" w:rsidP="0017083F">
      <w:pPr>
        <w:pStyle w:val="Akapitzlist"/>
        <w:rPr>
          <w:bCs/>
        </w:rPr>
      </w:pPr>
      <w:r w:rsidRPr="0017083F">
        <w:rPr>
          <w:bCs/>
        </w:rPr>
        <w:t>Jeżeli w domu przebywa osoba na kwarantannie lub w izolacji domowej nie wolno przyprowadzać dziecka do przedszkola.</w:t>
      </w:r>
    </w:p>
    <w:p w:rsidR="008F7771" w:rsidRPr="0017083F" w:rsidRDefault="00B37879" w:rsidP="0017083F">
      <w:pPr>
        <w:pStyle w:val="Akapitzlist"/>
        <w:numPr>
          <w:ilvl w:val="0"/>
          <w:numId w:val="3"/>
        </w:numPr>
        <w:rPr>
          <w:bCs/>
        </w:rPr>
      </w:pPr>
      <w:r w:rsidRPr="0017083F">
        <w:rPr>
          <w:bCs/>
        </w:rPr>
        <w:t>Rodzice</w:t>
      </w:r>
      <w:r w:rsidR="008F7771" w:rsidRPr="0017083F">
        <w:rPr>
          <w:bCs/>
        </w:rPr>
        <w:t xml:space="preserve">/ opiekunowie dzieci nowo przyjętych </w:t>
      </w:r>
      <w:r w:rsidRPr="0017083F">
        <w:rPr>
          <w:bCs/>
        </w:rPr>
        <w:t xml:space="preserve"> </w:t>
      </w:r>
      <w:r w:rsidR="00EF1AB2" w:rsidRPr="0017083F">
        <w:rPr>
          <w:bCs/>
        </w:rPr>
        <w:t xml:space="preserve">przyprowadzają dziecko do sali/ odbierają z sali. </w:t>
      </w:r>
      <w:r w:rsidR="00E058B8" w:rsidRPr="0017083F">
        <w:rPr>
          <w:bCs/>
        </w:rPr>
        <w:t>W obecności rodziców dziecko ma mierzoną temperaturę ciała za pomocą termometru bezdotykowego.</w:t>
      </w:r>
    </w:p>
    <w:p w:rsidR="008F7771" w:rsidRPr="0017083F" w:rsidRDefault="008F7771" w:rsidP="0017083F">
      <w:pPr>
        <w:pStyle w:val="Akapitzlist"/>
        <w:numPr>
          <w:ilvl w:val="0"/>
          <w:numId w:val="3"/>
        </w:numPr>
        <w:rPr>
          <w:bCs/>
        </w:rPr>
      </w:pPr>
      <w:r w:rsidRPr="0017083F">
        <w:rPr>
          <w:bCs/>
        </w:rPr>
        <w:t>Rodzice/ opiekunowie dzieci 4-5 i 6-letnich, które uczęszczały w ubiegłym roku do przedszkola, pozostawiają dzieci w szatni, skąd odbiera je personel przedszkola</w:t>
      </w:r>
      <w:r w:rsidR="00E058B8" w:rsidRPr="0017083F">
        <w:rPr>
          <w:bCs/>
        </w:rPr>
        <w:t>.</w:t>
      </w:r>
      <w:r w:rsidRPr="0017083F">
        <w:rPr>
          <w:bCs/>
        </w:rPr>
        <w:t xml:space="preserve"> </w:t>
      </w:r>
      <w:r w:rsidR="00E058B8" w:rsidRPr="0017083F">
        <w:rPr>
          <w:bCs/>
        </w:rPr>
        <w:t xml:space="preserve"> Pracownik mierzy temperaturą dziecka w obecności rodzica/opiekuna za pomocą termometru bezdotykowego a następnie odprowadza je do </w:t>
      </w:r>
      <w:r w:rsidR="00C45670">
        <w:rPr>
          <w:bCs/>
        </w:rPr>
        <w:t>s</w:t>
      </w:r>
      <w:r w:rsidR="00E058B8" w:rsidRPr="0017083F">
        <w:rPr>
          <w:bCs/>
        </w:rPr>
        <w:t>ali.</w:t>
      </w:r>
    </w:p>
    <w:p w:rsidR="00EF1AB2" w:rsidRDefault="00EF1AB2" w:rsidP="0017083F">
      <w:pPr>
        <w:pStyle w:val="Akapitzlist"/>
        <w:numPr>
          <w:ilvl w:val="0"/>
          <w:numId w:val="3"/>
        </w:numPr>
        <w:rPr>
          <w:bCs/>
        </w:rPr>
      </w:pPr>
      <w:r w:rsidRPr="0017083F">
        <w:rPr>
          <w:bCs/>
        </w:rPr>
        <w:t>Czas przeznaczony na przyprowadzenie i odebranie dziecka ma być ograniczony do niezbędnego minimum.</w:t>
      </w:r>
    </w:p>
    <w:p w:rsidR="00085AA4" w:rsidRPr="00085AA4" w:rsidRDefault="00085AA4" w:rsidP="00085AA4">
      <w:pPr>
        <w:pStyle w:val="Akapitzlist"/>
        <w:numPr>
          <w:ilvl w:val="0"/>
          <w:numId w:val="3"/>
        </w:numPr>
        <w:rPr>
          <w:bCs/>
        </w:rPr>
      </w:pPr>
      <w:r w:rsidRPr="00085AA4">
        <w:rPr>
          <w:rFonts w:eastAsia="Times New Roman" w:cstheme="minorHAnsi"/>
          <w:bCs/>
        </w:rPr>
        <w:t>Dzieci przyprowadzamy do godziny 8:30, najwcześniej dziecko można odebrać o godz. 14.10  z wyjątkiem dzieci najmłodszych w okresie adaptacyjnym.</w:t>
      </w:r>
    </w:p>
    <w:p w:rsidR="000605A2" w:rsidRPr="000E76B4" w:rsidRDefault="000605A2" w:rsidP="000605A2">
      <w:pPr>
        <w:pStyle w:val="Akapitzlist"/>
        <w:numPr>
          <w:ilvl w:val="0"/>
          <w:numId w:val="3"/>
        </w:numPr>
        <w:rPr>
          <w:bCs/>
        </w:rPr>
      </w:pPr>
      <w:r>
        <w:rPr>
          <w:bCs/>
        </w:rPr>
        <w:t xml:space="preserve">W wyjątkowych sytuacjach, </w:t>
      </w:r>
      <w:r w:rsidR="00085AA4">
        <w:rPr>
          <w:bCs/>
        </w:rPr>
        <w:t xml:space="preserve">za zgodą dyrektora placówki, </w:t>
      </w:r>
      <w:r>
        <w:rPr>
          <w:bCs/>
        </w:rPr>
        <w:t>rodzic może przebywać krótko na terenie placówki z zachowaniem zasad higieny i dystansu społecznego.</w:t>
      </w:r>
    </w:p>
    <w:p w:rsidR="00AE65CA" w:rsidRPr="0017083F" w:rsidRDefault="00AE65CA" w:rsidP="0017083F">
      <w:pPr>
        <w:pStyle w:val="Akapitzlist"/>
        <w:numPr>
          <w:ilvl w:val="0"/>
          <w:numId w:val="3"/>
        </w:numPr>
        <w:rPr>
          <w:bCs/>
        </w:rPr>
      </w:pPr>
      <w:r w:rsidRPr="0017083F">
        <w:rPr>
          <w:bCs/>
        </w:rPr>
        <w:t>Należy</w:t>
      </w:r>
      <w:r w:rsidR="00EF1AB2" w:rsidRPr="0017083F">
        <w:rPr>
          <w:bCs/>
        </w:rPr>
        <w:t xml:space="preserve"> maksymalnie</w:t>
      </w:r>
      <w:r w:rsidRPr="0017083F">
        <w:rPr>
          <w:bCs/>
        </w:rPr>
        <w:t xml:space="preserve"> ograniczyć przebywanie osób trzecich w placówce, z zachowaniem wszelkich środków ostrożności (min. ochrona nosa i ust,  rękawiczki jednorazowe lub dezynfekcja rąk, tylko osoby zdrowe</w:t>
      </w:r>
      <w:r w:rsidR="00895D17" w:rsidRPr="0017083F">
        <w:rPr>
          <w:bCs/>
        </w:rPr>
        <w:t>)</w:t>
      </w:r>
      <w:r w:rsidRPr="0017083F">
        <w:rPr>
          <w:bCs/>
        </w:rPr>
        <w:t>.</w:t>
      </w:r>
    </w:p>
    <w:p w:rsidR="0017083F" w:rsidRPr="0017083F" w:rsidRDefault="0017083F" w:rsidP="0017083F">
      <w:pPr>
        <w:pStyle w:val="Akapitzlist"/>
        <w:numPr>
          <w:ilvl w:val="0"/>
          <w:numId w:val="3"/>
        </w:numPr>
        <w:rPr>
          <w:bCs/>
        </w:rPr>
      </w:pPr>
      <w:r w:rsidRPr="0017083F">
        <w:rPr>
          <w:bCs/>
        </w:rPr>
        <w:t>Do szybkiej komunikacji z rodzicami będzie służył mail grupowy.</w:t>
      </w:r>
    </w:p>
    <w:p w:rsidR="00AE65CA" w:rsidRPr="0017083F" w:rsidRDefault="00D11B78" w:rsidP="0017083F">
      <w:pPr>
        <w:pStyle w:val="Akapitzlist"/>
        <w:numPr>
          <w:ilvl w:val="0"/>
          <w:numId w:val="3"/>
        </w:numPr>
        <w:rPr>
          <w:bCs/>
        </w:rPr>
      </w:pPr>
      <w:r w:rsidRPr="0017083F">
        <w:rPr>
          <w:bCs/>
        </w:rPr>
        <w:lastRenderedPageBreak/>
        <w:t>Na początku roku szkolnego mogą odbyć się spotkania organizacyjne  z rodzicami z zachowaniem wszelkich zasad i w reżimie sanitarnym.</w:t>
      </w:r>
    </w:p>
    <w:p w:rsidR="00F4499A" w:rsidRPr="0017083F" w:rsidRDefault="00AE65CA" w:rsidP="0017083F">
      <w:pPr>
        <w:pStyle w:val="Akapitzlist"/>
        <w:numPr>
          <w:ilvl w:val="0"/>
          <w:numId w:val="3"/>
        </w:numPr>
        <w:spacing w:after="0"/>
        <w:rPr>
          <w:bCs/>
        </w:rPr>
      </w:pPr>
      <w:r w:rsidRPr="0017083F">
        <w:rPr>
          <w:bCs/>
        </w:rPr>
        <w:t>Należy uzyskać zgodę rodziców/opiekunów na pomiar temperatury u dziecka</w:t>
      </w:r>
      <w:r w:rsidR="00737ABE" w:rsidRPr="0017083F">
        <w:rPr>
          <w:bCs/>
        </w:rPr>
        <w:t xml:space="preserve"> jeśli zaistnieje taka konieczność, w przypadku wystąpienia niepokojących objawów chorobowych</w:t>
      </w:r>
      <w:r w:rsidR="00895D17" w:rsidRPr="0017083F">
        <w:rPr>
          <w:bCs/>
        </w:rPr>
        <w:t>.</w:t>
      </w:r>
    </w:p>
    <w:p w:rsidR="0017083F" w:rsidRPr="002F7AF9" w:rsidRDefault="0098377C" w:rsidP="002F7AF9">
      <w:pPr>
        <w:numPr>
          <w:ilvl w:val="0"/>
          <w:numId w:val="3"/>
        </w:numPr>
        <w:shd w:val="clear" w:color="auto" w:fill="FFFFFF"/>
        <w:spacing w:after="0"/>
        <w:jc w:val="both"/>
        <w:rPr>
          <w:rFonts w:eastAsia="Times New Roman" w:cstheme="minorHAnsi"/>
        </w:rPr>
      </w:pPr>
      <w:r w:rsidRPr="0017083F">
        <w:rPr>
          <w:rFonts w:eastAsia="Times New Roman" w:cstheme="minorHAnsi"/>
        </w:rPr>
        <w:t>Informacje organizacyjne dotyczące zapobiegania i przeciwdziałania COVID-19 będą przekazywane rodzicom poprzez zamieszczenie ich na s</w:t>
      </w:r>
      <w:r w:rsidR="00EF1AB2" w:rsidRPr="0017083F">
        <w:rPr>
          <w:rFonts w:eastAsia="Times New Roman" w:cstheme="minorHAnsi"/>
        </w:rPr>
        <w:t>tronie internetowej przedszkola oraz mail grupowy.</w:t>
      </w:r>
    </w:p>
    <w:p w:rsidR="003215EB" w:rsidRPr="003215EB" w:rsidRDefault="003215EB" w:rsidP="003215EB">
      <w:pPr>
        <w:shd w:val="clear" w:color="auto" w:fill="FFFFFF"/>
        <w:spacing w:after="0" w:line="240" w:lineRule="auto"/>
        <w:jc w:val="both"/>
        <w:rPr>
          <w:rFonts w:eastAsia="Times New Roman" w:cstheme="minorHAnsi"/>
          <w:sz w:val="18"/>
          <w:szCs w:val="19"/>
        </w:rPr>
      </w:pPr>
    </w:p>
    <w:p w:rsidR="00AE65CA" w:rsidRDefault="003C4721" w:rsidP="003C4721">
      <w:pPr>
        <w:pStyle w:val="Akapitzlist"/>
        <w:jc w:val="center"/>
        <w:rPr>
          <w:b/>
          <w:bCs/>
        </w:rPr>
      </w:pPr>
      <w:r w:rsidRPr="00A82897">
        <w:rPr>
          <w:b/>
          <w:bCs/>
        </w:rPr>
        <w:t>§</w:t>
      </w:r>
      <w:r w:rsidR="00422214">
        <w:rPr>
          <w:b/>
          <w:bCs/>
        </w:rPr>
        <w:t>6</w:t>
      </w:r>
    </w:p>
    <w:p w:rsidR="00AE3132" w:rsidRDefault="00AE3132" w:rsidP="003C4721">
      <w:pPr>
        <w:pStyle w:val="Akapitzlist"/>
        <w:jc w:val="center"/>
        <w:rPr>
          <w:b/>
          <w:bCs/>
        </w:rPr>
      </w:pPr>
    </w:p>
    <w:p w:rsidR="003C4721" w:rsidRDefault="003C4721" w:rsidP="003C4721">
      <w:pPr>
        <w:pStyle w:val="Akapitzlist"/>
        <w:jc w:val="center"/>
        <w:rPr>
          <w:b/>
          <w:bCs/>
        </w:rPr>
      </w:pPr>
      <w:r>
        <w:rPr>
          <w:b/>
          <w:bCs/>
        </w:rPr>
        <w:t>Higiena, czyszczenie i dezynfekcja powierzchni i pomieszczeń</w:t>
      </w:r>
    </w:p>
    <w:p w:rsidR="00980E04" w:rsidRDefault="00980E04" w:rsidP="00980E04">
      <w:pPr>
        <w:rPr>
          <w:bCs/>
        </w:rPr>
      </w:pPr>
    </w:p>
    <w:p w:rsidR="00980E04" w:rsidRPr="00422214" w:rsidRDefault="00980E04" w:rsidP="0017083F">
      <w:pPr>
        <w:pStyle w:val="Akapitzlist"/>
        <w:numPr>
          <w:ilvl w:val="0"/>
          <w:numId w:val="9"/>
        </w:numPr>
        <w:rPr>
          <w:bCs/>
        </w:rPr>
      </w:pPr>
      <w:r>
        <w:t>Przy wejściu głównym należy umieścić numery telefonów do właściwej miejscowo powiatowej stacji sanitarno-epidemiologicznej, oddziału zakaźnego szpitala i służb medycznych.</w:t>
      </w:r>
    </w:p>
    <w:p w:rsidR="004E68C0" w:rsidRPr="002C2D65" w:rsidRDefault="00980E04" w:rsidP="0017083F">
      <w:pPr>
        <w:pStyle w:val="Akapitzlist"/>
        <w:numPr>
          <w:ilvl w:val="0"/>
          <w:numId w:val="9"/>
        </w:numPr>
        <w:rPr>
          <w:bCs/>
        </w:rPr>
      </w:pPr>
      <w:r w:rsidRPr="00422214">
        <w:rPr>
          <w:rFonts w:cstheme="minorHAnsi"/>
        </w:rPr>
        <w:t>Należy dopilnować, aby wszystkie osoby trzecie, w tym rodz</w:t>
      </w:r>
      <w:r w:rsidR="00E73ACA" w:rsidRPr="00422214">
        <w:rPr>
          <w:rFonts w:cstheme="minorHAnsi"/>
        </w:rPr>
        <w:t>ice dzieci, wchodzący</w:t>
      </w:r>
      <w:r w:rsidR="004E68C0" w:rsidRPr="00422214">
        <w:rPr>
          <w:rFonts w:cstheme="minorHAnsi"/>
        </w:rPr>
        <w:t xml:space="preserve"> do przedszkola</w:t>
      </w:r>
      <w:r w:rsidR="001F46C7">
        <w:rPr>
          <w:rFonts w:cstheme="minorHAnsi"/>
        </w:rPr>
        <w:t>,</w:t>
      </w:r>
      <w:r w:rsidR="004E68C0" w:rsidRPr="00422214">
        <w:rPr>
          <w:rFonts w:cstheme="minorHAnsi"/>
        </w:rPr>
        <w:t xml:space="preserve"> </w:t>
      </w:r>
      <w:r w:rsidRPr="00422214">
        <w:rPr>
          <w:rFonts w:cstheme="minorHAnsi"/>
        </w:rPr>
        <w:t xml:space="preserve"> </w:t>
      </w:r>
      <w:r w:rsidR="0017083F">
        <w:rPr>
          <w:rFonts w:cstheme="minorHAnsi"/>
          <w:sz w:val="24"/>
          <w:szCs w:val="24"/>
        </w:rPr>
        <w:t>dezynfekowali dłonie przy wejściu lub zakładali</w:t>
      </w:r>
      <w:r w:rsidR="002C2D65">
        <w:rPr>
          <w:rFonts w:cstheme="minorHAnsi"/>
          <w:sz w:val="24"/>
          <w:szCs w:val="24"/>
        </w:rPr>
        <w:t xml:space="preserve"> rękawiczki ochronne oraz zasłaniali usta i nos oraz nie przekraczali</w:t>
      </w:r>
      <w:r w:rsidRPr="00422214">
        <w:rPr>
          <w:rFonts w:cstheme="minorHAnsi"/>
          <w:sz w:val="24"/>
          <w:szCs w:val="24"/>
        </w:rPr>
        <w:t xml:space="preserve"> obowiązujących stref przebywania.  </w:t>
      </w:r>
      <w:r w:rsidR="00422214" w:rsidRPr="00422214">
        <w:rPr>
          <w:rFonts w:eastAsia="Times New Roman" w:cstheme="minorHAnsi"/>
          <w:sz w:val="24"/>
          <w:szCs w:val="24"/>
        </w:rPr>
        <w:t>Zobowiązuje się personel sprzątający do regularnego sprawdzania</w:t>
      </w:r>
      <w:r w:rsidR="00422214" w:rsidRPr="00422214">
        <w:rPr>
          <w:rFonts w:eastAsia="Times New Roman" w:cstheme="minorHAnsi"/>
          <w:color w:val="2F2F2F"/>
          <w:sz w:val="24"/>
          <w:szCs w:val="24"/>
        </w:rPr>
        <w:t xml:space="preserve"> </w:t>
      </w:r>
      <w:r w:rsidR="00422214" w:rsidRPr="002C2D65">
        <w:rPr>
          <w:rFonts w:eastAsia="Times New Roman" w:cstheme="minorHAnsi"/>
          <w:sz w:val="24"/>
          <w:szCs w:val="24"/>
        </w:rPr>
        <w:t>stanu pojemnika z płynem i uzupełniania go w razie potrzeby.</w:t>
      </w:r>
    </w:p>
    <w:p w:rsidR="00980E04" w:rsidRPr="00E73ACA" w:rsidRDefault="00980E04" w:rsidP="0017083F">
      <w:pPr>
        <w:pStyle w:val="Akapitzlist"/>
        <w:numPr>
          <w:ilvl w:val="0"/>
          <w:numId w:val="9"/>
        </w:numPr>
        <w:rPr>
          <w:bCs/>
        </w:rPr>
      </w:pPr>
      <w:r>
        <w:t>Należy regularnie myć ręce wodą z mydłe</w:t>
      </w:r>
      <w:r w:rsidR="004E68C0">
        <w:t xml:space="preserve">m oraz dopilnować, aby robiły to dzieci, </w:t>
      </w:r>
      <w:r>
        <w:t xml:space="preserve"> sz</w:t>
      </w:r>
      <w:r w:rsidR="004E68C0">
        <w:t>czególnie po przyjściu do przedszkola</w:t>
      </w:r>
      <w:r>
        <w:t>, przed jedzeniem, po powrocie ze świeżego powietrza i po skorzystaniu z toalety.</w:t>
      </w:r>
    </w:p>
    <w:p w:rsidR="002C2D65" w:rsidRPr="002C2D65" w:rsidRDefault="00E73ACA" w:rsidP="002C2D65">
      <w:pPr>
        <w:pStyle w:val="Akapitzlist"/>
        <w:numPr>
          <w:ilvl w:val="0"/>
          <w:numId w:val="9"/>
        </w:numPr>
        <w:rPr>
          <w:bCs/>
        </w:rPr>
      </w:pPr>
      <w:r w:rsidRPr="00E73ACA">
        <w:rPr>
          <w:rFonts w:eastAsia="Times New Roman" w:cstheme="minorHAnsi"/>
          <w:szCs w:val="24"/>
        </w:rPr>
        <w:t>Zobowiązuje się personel sprzątający do regularnego dokonywania prac porządkowych, w tym zwłaszcza czyszczenia ciągów komunikacyjnych, a także powierzchni dotykowych: poręczy, klamek, włączników światła, uchwytów, krzeseł i powierzchni płaskich, w tym blatów w salach i pomieszczeniach do spożywania posiłków. Przeprowadzenie prac porządkowych należy odnotować w harmonogramie prac porządkowych na dany dzień </w:t>
      </w:r>
      <w:r w:rsidRPr="00E73ACA">
        <w:rPr>
          <w:rFonts w:eastAsia="Times New Roman" w:cstheme="minorHAnsi"/>
          <w:i/>
          <w:iCs/>
          <w:szCs w:val="24"/>
        </w:rPr>
        <w:t>.</w:t>
      </w:r>
    </w:p>
    <w:p w:rsidR="002C2D65" w:rsidRPr="002C2D65" w:rsidRDefault="002C2D65" w:rsidP="002C2D65">
      <w:pPr>
        <w:pStyle w:val="Akapitzlist"/>
        <w:numPr>
          <w:ilvl w:val="0"/>
          <w:numId w:val="9"/>
        </w:numPr>
        <w:rPr>
          <w:bCs/>
        </w:rPr>
      </w:pPr>
      <w:r w:rsidRPr="0017083F">
        <w:rPr>
          <w:bCs/>
        </w:rPr>
        <w:t xml:space="preserve">Sprzęt na placu zabaw powinien być regularnie czyszczony z użyciem detergentu lub dezynfekowany, jeżeli nie ma takiej możliwości należy zabezpieczyć go przed używaniem. </w:t>
      </w:r>
    </w:p>
    <w:p w:rsidR="002C2D65" w:rsidRPr="002C2D65" w:rsidRDefault="004E68C0" w:rsidP="002C2D65">
      <w:pPr>
        <w:pStyle w:val="Akapitzlist"/>
        <w:numPr>
          <w:ilvl w:val="0"/>
          <w:numId w:val="9"/>
        </w:numPr>
        <w:rPr>
          <w:bCs/>
        </w:rPr>
      </w:pPr>
      <w:r>
        <w:t>Przeprowadzając dezynfekcję, należy ściśle przestrzegać zaleceń producenta znajdujących się na opakowaniu środka do dezynfekcji. Ważne jest ścisłe przestrzeganie czasu niezbędnego do wywietrzenia dezynfekowanych pomieszczeń i przedmiotów, tak aby dzieci nie były narażone na wdychanie oparów środków służących do dezynfekcji.</w:t>
      </w:r>
    </w:p>
    <w:p w:rsidR="00AE3132" w:rsidRPr="00AE3132" w:rsidRDefault="004E68C0" w:rsidP="0017083F">
      <w:pPr>
        <w:pStyle w:val="Akapitzlist"/>
        <w:numPr>
          <w:ilvl w:val="0"/>
          <w:numId w:val="9"/>
        </w:numPr>
        <w:rPr>
          <w:bCs/>
        </w:rPr>
      </w:pPr>
      <w:r>
        <w:t>W pomieszczeniach sanitarnohigienicznych należy wywiesić plakaty z zasadami prawidłowego mycia rąk, a przy dozownikach z płynem do dezynfekcji rąk – instrukcje dezynfekcji.</w:t>
      </w:r>
    </w:p>
    <w:p w:rsidR="004E68C0" w:rsidRPr="002C2D65" w:rsidRDefault="004E68C0" w:rsidP="0017083F">
      <w:pPr>
        <w:pStyle w:val="Akapitzlist"/>
        <w:numPr>
          <w:ilvl w:val="0"/>
          <w:numId w:val="9"/>
        </w:numPr>
        <w:rPr>
          <w:bCs/>
        </w:rPr>
      </w:pPr>
      <w:r>
        <w:t xml:space="preserve"> </w:t>
      </w:r>
      <w:r w:rsidR="00AE3132">
        <w:t>Należy zapewnić bieżącą dezynfekcję toalet</w:t>
      </w:r>
      <w:r>
        <w:t>.</w:t>
      </w:r>
    </w:p>
    <w:p w:rsidR="006E6CBC" w:rsidRPr="002C2D65" w:rsidRDefault="002C2D65" w:rsidP="0017083F">
      <w:pPr>
        <w:pStyle w:val="Akapitzlist"/>
        <w:numPr>
          <w:ilvl w:val="0"/>
          <w:numId w:val="9"/>
        </w:numPr>
        <w:rPr>
          <w:bCs/>
        </w:rPr>
      </w:pPr>
      <w:r>
        <w:t xml:space="preserve"> </w:t>
      </w:r>
      <w:r w:rsidR="004E68C0">
        <w:t xml:space="preserve">Jeżeli na terenie </w:t>
      </w:r>
      <w:r w:rsidR="00AE3132">
        <w:t xml:space="preserve">przedszkola </w:t>
      </w:r>
      <w:r w:rsidR="004E68C0">
        <w:t xml:space="preserve">pracownicy używają masek lub rękawic  jednorazowych, należy zapewnić miejsca/pojemniki do ich wyrzucania. </w:t>
      </w:r>
    </w:p>
    <w:p w:rsidR="00AE3132" w:rsidRPr="00085AA4" w:rsidRDefault="006E6CBC" w:rsidP="00085AA4">
      <w:pPr>
        <w:pStyle w:val="Akapitzlist"/>
        <w:numPr>
          <w:ilvl w:val="0"/>
          <w:numId w:val="9"/>
        </w:numPr>
        <w:rPr>
          <w:bCs/>
        </w:rPr>
      </w:pPr>
      <w:r>
        <w:t>Rekomenduje się posiadanie termometru bezdotykowego (co najmniej 1 termometr dla placówki) i dezynfekowanie go po użyciu w danej grupie. W przypadku posiadania innych termometrów niż termometr bezdotykowy konieczna jest dezynfekcja po każdym użyciu.</w:t>
      </w:r>
    </w:p>
    <w:p w:rsidR="00085AA4" w:rsidRPr="00085AA4" w:rsidRDefault="00085AA4" w:rsidP="00085AA4">
      <w:pPr>
        <w:pStyle w:val="Akapitzlist"/>
        <w:rPr>
          <w:bCs/>
        </w:rPr>
      </w:pPr>
    </w:p>
    <w:p w:rsidR="00AE3132" w:rsidRDefault="00AE3132" w:rsidP="0017083F">
      <w:pPr>
        <w:pStyle w:val="Akapitzlist"/>
        <w:jc w:val="center"/>
        <w:rPr>
          <w:b/>
          <w:bCs/>
        </w:rPr>
      </w:pPr>
      <w:r w:rsidRPr="00A82897">
        <w:rPr>
          <w:b/>
          <w:bCs/>
        </w:rPr>
        <w:lastRenderedPageBreak/>
        <w:t>§</w:t>
      </w:r>
      <w:r w:rsidR="00422214">
        <w:rPr>
          <w:b/>
          <w:bCs/>
        </w:rPr>
        <w:t>7</w:t>
      </w:r>
    </w:p>
    <w:p w:rsidR="00AE3132" w:rsidRDefault="00AE3132" w:rsidP="0017083F">
      <w:pPr>
        <w:pStyle w:val="Akapitzlist"/>
        <w:jc w:val="center"/>
        <w:rPr>
          <w:b/>
          <w:bCs/>
        </w:rPr>
      </w:pPr>
    </w:p>
    <w:p w:rsidR="00AE3132" w:rsidRDefault="00AE3132" w:rsidP="0017083F">
      <w:pPr>
        <w:pStyle w:val="Akapitzlist"/>
        <w:jc w:val="center"/>
        <w:rPr>
          <w:b/>
          <w:bCs/>
        </w:rPr>
      </w:pPr>
      <w:r>
        <w:rPr>
          <w:b/>
          <w:bCs/>
        </w:rPr>
        <w:t>Gastronomia</w:t>
      </w:r>
    </w:p>
    <w:p w:rsidR="00AE3132" w:rsidRDefault="00AE3132" w:rsidP="0017083F">
      <w:pPr>
        <w:pStyle w:val="Akapitzlist"/>
        <w:jc w:val="center"/>
        <w:rPr>
          <w:b/>
          <w:bCs/>
        </w:rPr>
      </w:pPr>
    </w:p>
    <w:p w:rsidR="00AE3132" w:rsidRPr="001677E7" w:rsidRDefault="00AE3132" w:rsidP="0017083F">
      <w:pPr>
        <w:pStyle w:val="Akapitzlist"/>
        <w:numPr>
          <w:ilvl w:val="0"/>
          <w:numId w:val="10"/>
        </w:numPr>
        <w:rPr>
          <w:b/>
          <w:bCs/>
        </w:rPr>
      </w:pPr>
      <w:r>
        <w:t>Pr</w:t>
      </w:r>
      <w:r w:rsidR="001677E7">
        <w:t xml:space="preserve">zy organizacji żywienia w przedszkolu </w:t>
      </w:r>
      <w:r>
        <w:t xml:space="preserve"> (stołówka</w:t>
      </w:r>
      <w:r w:rsidR="001677E7">
        <w:t>, kuchnia</w:t>
      </w:r>
      <w:r>
        <w:t>), obok warunków higienicznych wymaganych przepisami prawa odnoszącymi się do funkcjonowania żywienia zbiorowego, dodatkowo należy wprowadzić zasady szczególnej ostrożności dotyczące zabezpieczenia pracowników. Powinna być zachowana odpowiednia odległość stanowisk pracy wynosząca min. 1,5 m, a jeśli to niemożliwe – zapewnienie środków ochrony osobistej. Szczególną uwagę należy zwrócić na utrzymanie wysokiej higieny stanowisk pracy, opakowań produktów, sprzętu kuchennego, naczyń stołowych oraz sztućców, a także higieny osobistej.</w:t>
      </w:r>
    </w:p>
    <w:p w:rsidR="001677E7" w:rsidRPr="003D6A41" w:rsidRDefault="001677E7" w:rsidP="0017083F">
      <w:pPr>
        <w:pStyle w:val="Akapitzlist"/>
        <w:numPr>
          <w:ilvl w:val="0"/>
          <w:numId w:val="10"/>
        </w:numPr>
        <w:spacing w:after="0"/>
        <w:rPr>
          <w:b/>
          <w:bCs/>
        </w:rPr>
      </w:pPr>
      <w:r>
        <w:t>Korzystanie z posiłków musi być bezpieczne, w miejscach do tego przeznaczonych, w tym rekomenduje się zmianowe wydawanie posiłków, czyszczenie blatów stołów, i poręczy i krzeseł.</w:t>
      </w:r>
      <w:r w:rsidRPr="001677E7">
        <w:t xml:space="preserve"> </w:t>
      </w:r>
    </w:p>
    <w:p w:rsidR="003D6A41" w:rsidRPr="003D6A41" w:rsidRDefault="003D6A41" w:rsidP="0017083F">
      <w:pPr>
        <w:numPr>
          <w:ilvl w:val="0"/>
          <w:numId w:val="10"/>
        </w:numPr>
        <w:shd w:val="clear" w:color="auto" w:fill="FFFFFF"/>
        <w:spacing w:after="0"/>
        <w:jc w:val="both"/>
        <w:rPr>
          <w:rFonts w:eastAsia="Times New Roman" w:cstheme="minorHAnsi"/>
          <w:sz w:val="19"/>
          <w:szCs w:val="19"/>
        </w:rPr>
      </w:pPr>
      <w:r w:rsidRPr="003D6A41">
        <w:rPr>
          <w:rFonts w:eastAsia="Times New Roman" w:cstheme="minorHAnsi"/>
          <w:sz w:val="24"/>
          <w:szCs w:val="24"/>
        </w:rPr>
        <w:t>Osoba odpowiedzialna za podawanie dzieciom posiłków obowiązana jest do przeprowadzenia uprzedniej dezynfekcji powierzchni, na której spożywany jest posiłek, a także sprzętów służących dzieciom do jego spożycia.</w:t>
      </w:r>
    </w:p>
    <w:p w:rsidR="001677E7" w:rsidRPr="001677E7" w:rsidRDefault="001677E7" w:rsidP="0017083F">
      <w:pPr>
        <w:pStyle w:val="Akapitzlist"/>
        <w:numPr>
          <w:ilvl w:val="0"/>
          <w:numId w:val="10"/>
        </w:numPr>
        <w:rPr>
          <w:b/>
          <w:bCs/>
        </w:rPr>
      </w:pPr>
      <w:r>
        <w:t xml:space="preserve">Wielorazowe naczynia i sztućce należy myć w zmywarce z dodatkiem detergentu, w temperaturze min. 60°C lub je wyparzać. </w:t>
      </w:r>
    </w:p>
    <w:p w:rsidR="001677E7" w:rsidRPr="001677E7" w:rsidRDefault="001677E7" w:rsidP="0017083F">
      <w:pPr>
        <w:rPr>
          <w:b/>
          <w:bCs/>
        </w:rPr>
      </w:pPr>
    </w:p>
    <w:p w:rsidR="00AE3132" w:rsidRPr="00980E04" w:rsidRDefault="00AE3132" w:rsidP="0017083F">
      <w:pPr>
        <w:pStyle w:val="Akapitzlist"/>
        <w:ind w:left="3540"/>
        <w:rPr>
          <w:bCs/>
        </w:rPr>
      </w:pPr>
    </w:p>
    <w:sectPr w:rsidR="00AE3132" w:rsidRPr="00980E04" w:rsidSect="00AB355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504" w:rsidRDefault="00777504" w:rsidP="009A605B">
      <w:pPr>
        <w:spacing w:after="0" w:line="240" w:lineRule="auto"/>
      </w:pPr>
      <w:r>
        <w:separator/>
      </w:r>
    </w:p>
  </w:endnote>
  <w:endnote w:type="continuationSeparator" w:id="1">
    <w:p w:rsidR="00777504" w:rsidRDefault="00777504" w:rsidP="009A6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504" w:rsidRDefault="00777504" w:rsidP="009A605B">
      <w:pPr>
        <w:spacing w:after="0" w:line="240" w:lineRule="auto"/>
      </w:pPr>
      <w:r>
        <w:separator/>
      </w:r>
    </w:p>
  </w:footnote>
  <w:footnote w:type="continuationSeparator" w:id="1">
    <w:p w:rsidR="00777504" w:rsidRDefault="00777504" w:rsidP="009A60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563"/>
    <w:multiLevelType w:val="hybridMultilevel"/>
    <w:tmpl w:val="98DE137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68424BE"/>
    <w:multiLevelType w:val="hybridMultilevel"/>
    <w:tmpl w:val="09BE2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492663"/>
    <w:multiLevelType w:val="multilevel"/>
    <w:tmpl w:val="B552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239EA"/>
    <w:multiLevelType w:val="multilevel"/>
    <w:tmpl w:val="29D4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7784B"/>
    <w:multiLevelType w:val="hybridMultilevel"/>
    <w:tmpl w:val="F1E8FB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DC687A"/>
    <w:multiLevelType w:val="hybridMultilevel"/>
    <w:tmpl w:val="9E825490"/>
    <w:lvl w:ilvl="0" w:tplc="0415000D">
      <w:start w:val="1"/>
      <w:numFmt w:val="bullet"/>
      <w:lvlText w:val=""/>
      <w:lvlJc w:val="left"/>
      <w:pPr>
        <w:ind w:left="1470" w:hanging="360"/>
      </w:pPr>
      <w:rPr>
        <w:rFonts w:ascii="Wingdings" w:hAnsi="Wingdings"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6">
    <w:nsid w:val="2C4A5996"/>
    <w:multiLevelType w:val="hybridMultilevel"/>
    <w:tmpl w:val="4E347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0D53D4"/>
    <w:multiLevelType w:val="multilevel"/>
    <w:tmpl w:val="6100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441E15"/>
    <w:multiLevelType w:val="multilevel"/>
    <w:tmpl w:val="88141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F30D7A"/>
    <w:multiLevelType w:val="hybridMultilevel"/>
    <w:tmpl w:val="33CC9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6AD690E"/>
    <w:multiLevelType w:val="hybridMultilevel"/>
    <w:tmpl w:val="F29CF02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56AF3510"/>
    <w:multiLevelType w:val="hybridMultilevel"/>
    <w:tmpl w:val="7512A9D8"/>
    <w:lvl w:ilvl="0" w:tplc="6DFAB0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3D2F89"/>
    <w:multiLevelType w:val="multilevel"/>
    <w:tmpl w:val="C25CD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441565"/>
    <w:multiLevelType w:val="multilevel"/>
    <w:tmpl w:val="E78A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EF6682"/>
    <w:multiLevelType w:val="multilevel"/>
    <w:tmpl w:val="9592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BE78AD"/>
    <w:multiLevelType w:val="hybridMultilevel"/>
    <w:tmpl w:val="02943558"/>
    <w:lvl w:ilvl="0" w:tplc="E000102C">
      <w:start w:val="1"/>
      <w:numFmt w:val="decimal"/>
      <w:lvlText w:val="%1."/>
      <w:lvlJc w:val="left"/>
      <w:pPr>
        <w:ind w:left="1080" w:hanging="360"/>
      </w:pPr>
      <w:rPr>
        <w:rFonts w:asciiTheme="minorHAnsi" w:eastAsia="Times New Roman" w:hAnsiTheme="minorHAnsi" w:cstheme="minorHAnsi"/>
        <w:b/>
        <w:color w:val="222222"/>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C6E6D68"/>
    <w:multiLevelType w:val="hybridMultilevel"/>
    <w:tmpl w:val="B6183786"/>
    <w:lvl w:ilvl="0" w:tplc="687E489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6"/>
  </w:num>
  <w:num w:numId="3">
    <w:abstractNumId w:val="4"/>
  </w:num>
  <w:num w:numId="4">
    <w:abstractNumId w:val="6"/>
  </w:num>
  <w:num w:numId="5">
    <w:abstractNumId w:val="2"/>
  </w:num>
  <w:num w:numId="6">
    <w:abstractNumId w:val="3"/>
  </w:num>
  <w:num w:numId="7">
    <w:abstractNumId w:val="5"/>
  </w:num>
  <w:num w:numId="8">
    <w:abstractNumId w:val="10"/>
  </w:num>
  <w:num w:numId="9">
    <w:abstractNumId w:val="1"/>
  </w:num>
  <w:num w:numId="10">
    <w:abstractNumId w:val="11"/>
  </w:num>
  <w:num w:numId="11">
    <w:abstractNumId w:val="7"/>
  </w:num>
  <w:num w:numId="12">
    <w:abstractNumId w:val="13"/>
  </w:num>
  <w:num w:numId="13">
    <w:abstractNumId w:val="0"/>
  </w:num>
  <w:num w:numId="14">
    <w:abstractNumId w:val="12"/>
  </w:num>
  <w:num w:numId="15">
    <w:abstractNumId w:val="14"/>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D7953"/>
    <w:rsid w:val="00025E14"/>
    <w:rsid w:val="00026EE8"/>
    <w:rsid w:val="000605A2"/>
    <w:rsid w:val="0006527A"/>
    <w:rsid w:val="00085AA4"/>
    <w:rsid w:val="000D1EE8"/>
    <w:rsid w:val="000D6072"/>
    <w:rsid w:val="0010634B"/>
    <w:rsid w:val="00146F0F"/>
    <w:rsid w:val="0015423E"/>
    <w:rsid w:val="00161ED3"/>
    <w:rsid w:val="001677E7"/>
    <w:rsid w:val="0017083F"/>
    <w:rsid w:val="001C3401"/>
    <w:rsid w:val="001D0565"/>
    <w:rsid w:val="001F46C7"/>
    <w:rsid w:val="00205647"/>
    <w:rsid w:val="00267841"/>
    <w:rsid w:val="002C2D65"/>
    <w:rsid w:val="002F7AF9"/>
    <w:rsid w:val="003215EB"/>
    <w:rsid w:val="00331C0A"/>
    <w:rsid w:val="00387273"/>
    <w:rsid w:val="0038732F"/>
    <w:rsid w:val="003B6169"/>
    <w:rsid w:val="003C4721"/>
    <w:rsid w:val="003D6A41"/>
    <w:rsid w:val="00422214"/>
    <w:rsid w:val="00472B51"/>
    <w:rsid w:val="0047545A"/>
    <w:rsid w:val="00492C48"/>
    <w:rsid w:val="004B05F2"/>
    <w:rsid w:val="004E68C0"/>
    <w:rsid w:val="00505EEA"/>
    <w:rsid w:val="00570278"/>
    <w:rsid w:val="005901F4"/>
    <w:rsid w:val="00594209"/>
    <w:rsid w:val="005C1BF4"/>
    <w:rsid w:val="00652C94"/>
    <w:rsid w:val="00697057"/>
    <w:rsid w:val="006D0457"/>
    <w:rsid w:val="006D1F87"/>
    <w:rsid w:val="006D52B1"/>
    <w:rsid w:val="006D7953"/>
    <w:rsid w:val="006E6CBC"/>
    <w:rsid w:val="00730257"/>
    <w:rsid w:val="007327FF"/>
    <w:rsid w:val="00737ABE"/>
    <w:rsid w:val="00777504"/>
    <w:rsid w:val="00850D67"/>
    <w:rsid w:val="00895D17"/>
    <w:rsid w:val="00897774"/>
    <w:rsid w:val="008A61B7"/>
    <w:rsid w:val="008C0F30"/>
    <w:rsid w:val="008C2E7E"/>
    <w:rsid w:val="008F7771"/>
    <w:rsid w:val="00927D7D"/>
    <w:rsid w:val="00936234"/>
    <w:rsid w:val="00970EAC"/>
    <w:rsid w:val="00980E04"/>
    <w:rsid w:val="0098377C"/>
    <w:rsid w:val="00997ACB"/>
    <w:rsid w:val="009A605B"/>
    <w:rsid w:val="009B5F16"/>
    <w:rsid w:val="009D6BED"/>
    <w:rsid w:val="00A01A3E"/>
    <w:rsid w:val="00A15A6C"/>
    <w:rsid w:val="00A82897"/>
    <w:rsid w:val="00A9743C"/>
    <w:rsid w:val="00AA4858"/>
    <w:rsid w:val="00AB355D"/>
    <w:rsid w:val="00AB5CF1"/>
    <w:rsid w:val="00AC00F2"/>
    <w:rsid w:val="00AE3132"/>
    <w:rsid w:val="00AE65CA"/>
    <w:rsid w:val="00B205F9"/>
    <w:rsid w:val="00B37879"/>
    <w:rsid w:val="00BA4E68"/>
    <w:rsid w:val="00BC3C76"/>
    <w:rsid w:val="00BD343C"/>
    <w:rsid w:val="00BE3AF0"/>
    <w:rsid w:val="00C23FC6"/>
    <w:rsid w:val="00C35DE6"/>
    <w:rsid w:val="00C45670"/>
    <w:rsid w:val="00C55BF0"/>
    <w:rsid w:val="00C70DB5"/>
    <w:rsid w:val="00C72152"/>
    <w:rsid w:val="00D11B78"/>
    <w:rsid w:val="00D44C1D"/>
    <w:rsid w:val="00D45276"/>
    <w:rsid w:val="00D51B1F"/>
    <w:rsid w:val="00D62BEF"/>
    <w:rsid w:val="00D71315"/>
    <w:rsid w:val="00DC039B"/>
    <w:rsid w:val="00E01D78"/>
    <w:rsid w:val="00E058B8"/>
    <w:rsid w:val="00E27A84"/>
    <w:rsid w:val="00E66DDA"/>
    <w:rsid w:val="00E73ACA"/>
    <w:rsid w:val="00E7423F"/>
    <w:rsid w:val="00E93A9E"/>
    <w:rsid w:val="00EA0B3C"/>
    <w:rsid w:val="00EF1AB2"/>
    <w:rsid w:val="00F11A84"/>
    <w:rsid w:val="00F4499A"/>
    <w:rsid w:val="00F8742A"/>
    <w:rsid w:val="00FB49BA"/>
    <w:rsid w:val="00FF60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55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D7953"/>
    <w:rPr>
      <w:b/>
      <w:bCs/>
    </w:rPr>
  </w:style>
  <w:style w:type="character" w:styleId="Hipercze">
    <w:name w:val="Hyperlink"/>
    <w:basedOn w:val="Domylnaczcionkaakapitu"/>
    <w:uiPriority w:val="99"/>
    <w:semiHidden/>
    <w:unhideWhenUsed/>
    <w:rsid w:val="006D7953"/>
    <w:rPr>
      <w:color w:val="0000FF"/>
      <w:u w:val="single"/>
    </w:rPr>
  </w:style>
  <w:style w:type="paragraph" w:styleId="Tekstdymka">
    <w:name w:val="Balloon Text"/>
    <w:basedOn w:val="Normalny"/>
    <w:link w:val="TekstdymkaZnak"/>
    <w:uiPriority w:val="99"/>
    <w:semiHidden/>
    <w:unhideWhenUsed/>
    <w:rsid w:val="007302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0257"/>
    <w:rPr>
      <w:rFonts w:ascii="Tahoma" w:hAnsi="Tahoma" w:cs="Tahoma"/>
      <w:sz w:val="16"/>
      <w:szCs w:val="16"/>
    </w:rPr>
  </w:style>
  <w:style w:type="paragraph" w:styleId="Akapitzlist">
    <w:name w:val="List Paragraph"/>
    <w:basedOn w:val="Normalny"/>
    <w:uiPriority w:val="34"/>
    <w:qFormat/>
    <w:rsid w:val="00BA4E68"/>
    <w:pPr>
      <w:ind w:left="720"/>
      <w:contextualSpacing/>
    </w:pPr>
  </w:style>
  <w:style w:type="paragraph" w:styleId="Tekstprzypisukocowego">
    <w:name w:val="endnote text"/>
    <w:basedOn w:val="Normalny"/>
    <w:link w:val="TekstprzypisukocowegoZnak"/>
    <w:uiPriority w:val="99"/>
    <w:semiHidden/>
    <w:unhideWhenUsed/>
    <w:rsid w:val="009A60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05B"/>
    <w:rPr>
      <w:sz w:val="20"/>
      <w:szCs w:val="20"/>
    </w:rPr>
  </w:style>
  <w:style w:type="character" w:styleId="Odwoanieprzypisukocowego">
    <w:name w:val="endnote reference"/>
    <w:basedOn w:val="Domylnaczcionkaakapitu"/>
    <w:uiPriority w:val="99"/>
    <w:semiHidden/>
    <w:unhideWhenUsed/>
    <w:rsid w:val="009A605B"/>
    <w:rPr>
      <w:vertAlign w:val="superscript"/>
    </w:rPr>
  </w:style>
</w:styles>
</file>

<file path=word/webSettings.xml><?xml version="1.0" encoding="utf-8"?>
<w:webSettings xmlns:r="http://schemas.openxmlformats.org/officeDocument/2006/relationships" xmlns:w="http://schemas.openxmlformats.org/wordprocessingml/2006/main">
  <w:divs>
    <w:div w:id="353191660">
      <w:bodyDiv w:val="1"/>
      <w:marLeft w:val="0"/>
      <w:marRight w:val="0"/>
      <w:marTop w:val="0"/>
      <w:marBottom w:val="0"/>
      <w:divBdr>
        <w:top w:val="none" w:sz="0" w:space="0" w:color="auto"/>
        <w:left w:val="none" w:sz="0" w:space="0" w:color="auto"/>
        <w:bottom w:val="none" w:sz="0" w:space="0" w:color="auto"/>
        <w:right w:val="none" w:sz="0" w:space="0" w:color="auto"/>
      </w:divBdr>
    </w:div>
    <w:div w:id="414934872">
      <w:bodyDiv w:val="1"/>
      <w:marLeft w:val="0"/>
      <w:marRight w:val="0"/>
      <w:marTop w:val="0"/>
      <w:marBottom w:val="0"/>
      <w:divBdr>
        <w:top w:val="none" w:sz="0" w:space="0" w:color="auto"/>
        <w:left w:val="none" w:sz="0" w:space="0" w:color="auto"/>
        <w:bottom w:val="none" w:sz="0" w:space="0" w:color="auto"/>
        <w:right w:val="none" w:sz="0" w:space="0" w:color="auto"/>
      </w:divBdr>
    </w:div>
    <w:div w:id="472136765">
      <w:bodyDiv w:val="1"/>
      <w:marLeft w:val="0"/>
      <w:marRight w:val="0"/>
      <w:marTop w:val="0"/>
      <w:marBottom w:val="0"/>
      <w:divBdr>
        <w:top w:val="none" w:sz="0" w:space="0" w:color="auto"/>
        <w:left w:val="none" w:sz="0" w:space="0" w:color="auto"/>
        <w:bottom w:val="none" w:sz="0" w:space="0" w:color="auto"/>
        <w:right w:val="none" w:sz="0" w:space="0" w:color="auto"/>
      </w:divBdr>
    </w:div>
    <w:div w:id="13045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bhp-pracownikow-oswiaty/rozporzadzenie-ministra-edukacji-narodowej-i-sportu-z-31-grudnia-2002-r.-w-sprawie-bezpieczenstwa-i-higieny-w-publicznych-i-niepublicznych-szkolach-i-placowkach-tekst-jedn.-dz.u.-z-2020-r.-poz.-1166-4258.html" TargetMode="External"/><Relationship Id="rId3" Type="http://schemas.openxmlformats.org/officeDocument/2006/relationships/settings" Target="settings.xml"/><Relationship Id="rId7" Type="http://schemas.openxmlformats.org/officeDocument/2006/relationships/hyperlink" Target="https://www.gov.pl/attachment/92264b0f-c593-4f7a-aa05-ee4031d358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ortaloswiatowy.pl/organizacja-pracy/rozporzadzenie-ministra-edukacji-narodowej-z-dnia-20-marca-2020-r.-w-sprawie-szczegolnych-rozwiazan-w-okresie-czasowego-ograniczenia-funkcjonowania-jednostek-systemu-oswiaty-w-zwiazku-z-zapobieganiem-przeciwdzialaniem-i-zwalczaniem-covid19-dz.u.-z-2020-r.-poz.-493-17839.html" TargetMode="External"/><Relationship Id="rId4" Type="http://schemas.openxmlformats.org/officeDocument/2006/relationships/webSettings" Target="webSettings.xml"/><Relationship Id="rId9" Type="http://schemas.openxmlformats.org/officeDocument/2006/relationships/hyperlink" Target="https://www.portaloswiatowy.pl/organizacja-pracy/rozporzadzenie-ministra-edukacji-narodowej-z-dnia-11-marca-2020-r.-w-sprawie-czasowego-ograniczenia-funkcjonowania-jednostek-systemu-oswiaty-w-zwiazku-z-zapobieganiem-przeciwdzialaniem-i-zwalczaniem-covid19-dz.u.-z-2020-r.-poz.-410-1780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6</Pages>
  <Words>2208</Words>
  <Characters>13252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TOSH-TOSH</dc:creator>
  <cp:keywords/>
  <dc:description/>
  <cp:lastModifiedBy>TOSH-TOSH</cp:lastModifiedBy>
  <cp:revision>36</cp:revision>
  <dcterms:created xsi:type="dcterms:W3CDTF">2020-08-10T15:49:00Z</dcterms:created>
  <dcterms:modified xsi:type="dcterms:W3CDTF">2020-08-31T15:26:00Z</dcterms:modified>
</cp:coreProperties>
</file>