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26" w:rsidRPr="00843710" w:rsidRDefault="00843710" w:rsidP="00843710">
      <w:pPr>
        <w:pStyle w:val="Domylnie"/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D91479" w:rsidRPr="00843710">
        <w:rPr>
          <w:rFonts w:ascii="Arial" w:hAnsi="Arial" w:cs="Arial"/>
          <w:sz w:val="20"/>
        </w:rPr>
        <w:t xml:space="preserve">                                                                           </w:t>
      </w:r>
      <w:r w:rsidRPr="00843710">
        <w:rPr>
          <w:rFonts w:ascii="Arial" w:hAnsi="Arial" w:cs="Arial"/>
          <w:sz w:val="20"/>
        </w:rPr>
        <w:t xml:space="preserve">                        </w:t>
      </w:r>
    </w:p>
    <w:p w:rsidR="00947226" w:rsidRDefault="00D9147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47226" w:rsidRDefault="00D91479">
      <w:pPr>
        <w:spacing w:after="0" w:line="360" w:lineRule="auto"/>
        <w:jc w:val="right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                                                                                 </w:t>
      </w:r>
    </w:p>
    <w:p w:rsidR="00947226" w:rsidRDefault="00D91479">
      <w:pPr>
        <w:pStyle w:val="Nagwek3"/>
        <w:spacing w:line="360" w:lineRule="auto"/>
        <w:jc w:val="center"/>
        <w:rPr>
          <w:rFonts w:ascii="Arial" w:hAnsi="Arial" w:cs="Arial"/>
          <w:smallCaps/>
          <w:color w:val="000000"/>
        </w:rPr>
      </w:pPr>
      <w:r>
        <w:rPr>
          <w:rFonts w:eastAsia="Times New Roman"/>
        </w:rPr>
        <w:t> </w:t>
      </w:r>
      <w:r>
        <w:rPr>
          <w:rFonts w:ascii="Arial" w:hAnsi="Arial" w:cs="Arial"/>
          <w:smallCaps/>
          <w:color w:val="000000"/>
        </w:rPr>
        <w:t>regulamin rekrutacji do przedszkola w roku szkolnym 2021/2022</w:t>
      </w:r>
    </w:p>
    <w:p w:rsidR="00947226" w:rsidRDefault="00947226">
      <w:pPr>
        <w:rPr>
          <w:b/>
          <w:u w:val="single"/>
        </w:rPr>
      </w:pPr>
    </w:p>
    <w:p w:rsidR="00947226" w:rsidRDefault="00947226">
      <w:pPr>
        <w:spacing w:after="0" w:line="240" w:lineRule="auto"/>
        <w:rPr>
          <w:rFonts w:eastAsia="Times New Roman"/>
          <w:lang w:eastAsia="pl-PL"/>
        </w:rPr>
      </w:pPr>
    </w:p>
    <w:p w:rsidR="00947226" w:rsidRDefault="00D91479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</w:t>
      </w: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Rozdział I</w:t>
      </w: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Przebieg postępowania rekrutacyjnego</w:t>
      </w:r>
    </w:p>
    <w:p w:rsidR="00947226" w:rsidRDefault="00D9147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1</w:t>
      </w:r>
    </w:p>
    <w:p w:rsidR="00947226" w:rsidRDefault="00D91479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</w:t>
      </w:r>
    </w:p>
    <w:p w:rsidR="00947226" w:rsidRDefault="00D914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Przebieg postępowania rekrutacyjnego obejmuje:</w:t>
      </w:r>
    </w:p>
    <w:p w:rsidR="00947226" w:rsidRDefault="00D914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określenie liczby miejsc w Przedszkolu Publicznym nr 14,</w:t>
      </w:r>
    </w:p>
    <w:p w:rsidR="00947226" w:rsidRDefault="00D914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ogłoszenie o rekrutacji dzieci do Przedszkola,</w:t>
      </w:r>
    </w:p>
    <w:p w:rsidR="00947226" w:rsidRDefault="00D914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przyjmowanie deklaracji potwierdzających kontynuację przez dziecko wychowania przedszkolnego w kolejnym roku szkolnym</w:t>
      </w:r>
    </w:p>
    <w:p w:rsidR="00947226" w:rsidRDefault="00D914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przyjmowanie wniosków o przyjęcie </w:t>
      </w:r>
      <w:r>
        <w:rPr>
          <w:rFonts w:ascii="Arial" w:hAnsi="Arial" w:cs="Arial"/>
          <w:sz w:val="20"/>
          <w:szCs w:val="20"/>
        </w:rPr>
        <w:t>do Przedszkola w roku szkolnym 2021/2022,</w:t>
      </w:r>
    </w:p>
    <w:p w:rsidR="00947226" w:rsidRDefault="00D914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ustalenie składu, terminu i miejsca posiedzenia Komisji Rekrutacyjnej.</w:t>
      </w:r>
    </w:p>
    <w:p w:rsidR="00947226" w:rsidRDefault="00D914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weryfikacja przez komisję rekrutacyjną wniosków o przyjęcie do przedszkola dokumentów potwierdzających spełnianie przez kandydata warunków lub </w:t>
      </w:r>
      <w:r>
        <w:rPr>
          <w:rFonts w:ascii="Arial" w:hAnsi="Arial" w:cs="Arial"/>
          <w:sz w:val="20"/>
          <w:szCs w:val="20"/>
        </w:rPr>
        <w:t>kryteriów.</w:t>
      </w:r>
    </w:p>
    <w:p w:rsidR="00947226" w:rsidRDefault="00D914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podanie do publicznej wiadomości listy kandydatów zakwalifikowanych i niezakwalifikowanych,</w:t>
      </w:r>
    </w:p>
    <w:p w:rsidR="00947226" w:rsidRDefault="00D914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potwierdzenie przez rodzica kandydata woli przyjęcia w postaci pisemnego oświadczenia,</w:t>
      </w:r>
    </w:p>
    <w:p w:rsidR="00947226" w:rsidRDefault="00D914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do publicznej wiadomości listy przyjętych i nieprzyjętych </w:t>
      </w:r>
      <w:r>
        <w:rPr>
          <w:rFonts w:ascii="Arial" w:hAnsi="Arial" w:cs="Arial"/>
          <w:sz w:val="20"/>
          <w:szCs w:val="20"/>
        </w:rPr>
        <w:t>dzieci do Przedszkola w roku szkolnym  2021/2022,</w:t>
      </w:r>
    </w:p>
    <w:p w:rsidR="00947226" w:rsidRDefault="00D9147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rozpatrywanie ewentualnych </w:t>
      </w:r>
      <w:proofErr w:type="spellStart"/>
      <w:r>
        <w:rPr>
          <w:rFonts w:ascii="Arial" w:hAnsi="Arial" w:cs="Arial"/>
          <w:sz w:val="20"/>
          <w:szCs w:val="20"/>
        </w:rPr>
        <w:t>odwołań</w:t>
      </w:r>
      <w:proofErr w:type="spellEnd"/>
      <w:r>
        <w:rPr>
          <w:rFonts w:ascii="Arial" w:hAnsi="Arial" w:cs="Arial"/>
          <w:sz w:val="20"/>
          <w:szCs w:val="20"/>
        </w:rPr>
        <w:t xml:space="preserve"> rodziców od decyzji Komisji Rekrutacyjnej</w:t>
      </w:r>
    </w:p>
    <w:p w:rsidR="00947226" w:rsidRDefault="00D914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Przedszkole przeprowadza rekrutacje w oparciu o zasadę powszechnej dostępności. Zasady przeprowadzania rekrutacji w roku szkolnym</w:t>
      </w:r>
      <w:r>
        <w:rPr>
          <w:rFonts w:ascii="Arial" w:hAnsi="Arial" w:cs="Arial"/>
          <w:sz w:val="20"/>
          <w:szCs w:val="20"/>
        </w:rPr>
        <w:t xml:space="preserve"> 2021/2022  ogłasza:</w:t>
      </w:r>
    </w:p>
    <w:p w:rsidR="00947226" w:rsidRDefault="00D914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tablicy ogłoszeń dla rodziców,</w:t>
      </w:r>
    </w:p>
    <w:p w:rsidR="00947226" w:rsidRDefault="00D914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stronie internetowej Przedszkola,</w:t>
      </w:r>
    </w:p>
    <w:p w:rsidR="00947226" w:rsidRDefault="00D9147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stronie internetowej BIP przedszkola</w:t>
      </w:r>
    </w:p>
    <w:p w:rsidR="00947226" w:rsidRDefault="00D914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Ogłoszenie zawiera harmonogram rekrutacji do Przedszkola w roku szkolnym 2021/2022.</w:t>
      </w:r>
    </w:p>
    <w:p w:rsidR="00947226" w:rsidRDefault="00D914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Regulamin rekrutacji  jest dostępny w se</w:t>
      </w:r>
      <w:r>
        <w:rPr>
          <w:rFonts w:ascii="Arial" w:hAnsi="Arial" w:cs="Arial"/>
          <w:sz w:val="20"/>
          <w:szCs w:val="20"/>
        </w:rPr>
        <w:t>kretariacie Przedszkola, na stronie BIP oraz na stronie internetowej Przedszkola.</w:t>
      </w:r>
    </w:p>
    <w:p w:rsidR="00947226" w:rsidRDefault="00D91479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</w:t>
      </w:r>
    </w:p>
    <w:p w:rsidR="00947226" w:rsidRDefault="0094722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Rozdział II</w:t>
      </w: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Zasady postępowania rekrutacyjnego</w:t>
      </w:r>
    </w:p>
    <w:p w:rsidR="00947226" w:rsidRDefault="00D9147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2</w:t>
      </w:r>
    </w:p>
    <w:p w:rsidR="00947226" w:rsidRDefault="00D91479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</w:t>
      </w:r>
    </w:p>
    <w:p w:rsidR="00947226" w:rsidRDefault="00D914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 Przedszkola na dany rok szkolny przyjmowane są dzieci w wieku od 3 do 5 roku życia.</w:t>
      </w:r>
    </w:p>
    <w:p w:rsidR="00947226" w:rsidRDefault="00D91479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Dzieci 6-letnie ( urodzone  w</w:t>
      </w:r>
      <w:r>
        <w:rPr>
          <w:rFonts w:ascii="Arial" w:hAnsi="Arial" w:cs="Arial"/>
          <w:sz w:val="20"/>
          <w:szCs w:val="20"/>
        </w:rPr>
        <w:t xml:space="preserve"> 2015. ) mają obowiązek odbyć roczne przygotowanie przedszkolne, a dzieci 5 –letnie (ur. w 2016r.), dzieci 4-letnie (ur. w 2017r.) oraz dzieci 3 –letnie (ur. w 2018r.) mają ustawowe prawo do korzystania z wychowania przedszkolnego w Przedszkolu.</w:t>
      </w:r>
    </w:p>
    <w:p w:rsidR="00947226" w:rsidRDefault="00D914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Rekrutacja</w:t>
      </w:r>
      <w:r>
        <w:rPr>
          <w:rFonts w:ascii="Arial" w:hAnsi="Arial" w:cs="Arial"/>
          <w:sz w:val="20"/>
          <w:szCs w:val="20"/>
        </w:rPr>
        <w:t xml:space="preserve"> dzieci do Przedszkola odbywa się raz do roku.</w:t>
      </w:r>
    </w:p>
    <w:p w:rsidR="00947226" w:rsidRDefault="00D914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przypadku, gdy  Przedszkole dysponuje wolnymi miejscami w trakcie roku szkolnego, przyjęcia dziecka do Przedszkola dokonuje jego Dyrektor.</w:t>
      </w:r>
    </w:p>
    <w:p w:rsidR="00947226" w:rsidRDefault="00D914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Rodzice dzieci, które nie chodziły do Przedszkola, składają wniosek </w:t>
      </w:r>
      <w:r>
        <w:rPr>
          <w:rFonts w:ascii="Arial" w:hAnsi="Arial" w:cs="Arial"/>
          <w:sz w:val="20"/>
          <w:szCs w:val="20"/>
        </w:rPr>
        <w:t>o przyjęcie dziecka do Przedszkola na dany rok szkolny, a rodzice dzieci już uczęszczających składają w terminie określonym  przez organ prowadzący Przedszkole w harmonogramie,  deklarację o kontynuowaniu wychowania przedszkolnego w Przedszkolu.</w:t>
      </w:r>
    </w:p>
    <w:p w:rsidR="00947226" w:rsidRDefault="00D914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Złożenie p</w:t>
      </w:r>
      <w:r>
        <w:rPr>
          <w:rFonts w:ascii="Arial" w:hAnsi="Arial" w:cs="Arial"/>
          <w:sz w:val="20"/>
          <w:szCs w:val="20"/>
        </w:rPr>
        <w:t xml:space="preserve">odpisanego przez obojga rodziców (prawnych opiekunów dziecka) wniosku o przyjęcie do Przedszkola jest równoznaczne z wyrażeniem zgody na proponowane warunki </w:t>
      </w:r>
      <w:r>
        <w:rPr>
          <w:rFonts w:ascii="Arial" w:hAnsi="Arial" w:cs="Arial"/>
          <w:sz w:val="20"/>
          <w:szCs w:val="20"/>
        </w:rPr>
        <w:br/>
        <w:t>i zobowiązaniem się do ich przestrzegania.</w:t>
      </w:r>
    </w:p>
    <w:p w:rsidR="00947226" w:rsidRDefault="00D914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osobowe dzieci zgromadzone w celach postępowania r</w:t>
      </w:r>
      <w:r>
        <w:rPr>
          <w:rFonts w:ascii="Arial" w:hAnsi="Arial" w:cs="Arial"/>
          <w:sz w:val="20"/>
          <w:szCs w:val="20"/>
        </w:rPr>
        <w:t>ekrutacyjnego oraz dokumentacja postępowania rekrutacyjnego są przechowywane nie dłużej niż do końca okresu, w którym dziecko korzysta z wychowania przedszkolnego.</w:t>
      </w:r>
    </w:p>
    <w:p w:rsidR="00947226" w:rsidRDefault="00D9147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dzieci nieprzyjętych zgromadzone w celach postępowania rekrutacyjnego są przechowywane </w:t>
      </w:r>
      <w:r>
        <w:rPr>
          <w:rFonts w:ascii="Arial" w:hAnsi="Arial" w:cs="Arial"/>
          <w:sz w:val="20"/>
          <w:szCs w:val="20"/>
        </w:rPr>
        <w:t>w Przedszkolu przez okres roku, chyba, że na rozstrzygnięcie Dyrektora Przedszkola została wniesiona skarga do sądu administracyjnego i postępowanie nie zostało zakończone prawomocnym wyrokiem.</w:t>
      </w:r>
    </w:p>
    <w:p w:rsidR="00947226" w:rsidRDefault="00D91479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 </w:t>
      </w: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3</w:t>
      </w:r>
    </w:p>
    <w:p w:rsidR="00947226" w:rsidRDefault="00D91479">
      <w:pPr>
        <w:tabs>
          <w:tab w:val="left" w:pos="851"/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1. Rekrutacja będzie odbywała się przy wsparciu systemu</w:t>
      </w:r>
      <w:r>
        <w:rPr>
          <w:rFonts w:ascii="Arial" w:hAnsi="Arial" w:cs="Arial"/>
          <w:sz w:val="20"/>
          <w:szCs w:val="20"/>
        </w:rPr>
        <w:t xml:space="preserve"> elektronicznego z wykorzystaniem </w:t>
      </w:r>
    </w:p>
    <w:p w:rsidR="00947226" w:rsidRDefault="00D91479">
      <w:pPr>
        <w:tabs>
          <w:tab w:val="left" w:pos="851"/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jednolitych kryteriów naboru dla wszystkich przedszkoli.</w:t>
      </w:r>
    </w:p>
    <w:p w:rsidR="00947226" w:rsidRDefault="00D914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2. Karty zgłoszeń złożone w terminie rekrutacji  są traktowane jednakowo (o przyjęciu nie decyduje </w:t>
      </w:r>
    </w:p>
    <w:p w:rsidR="00947226" w:rsidRDefault="00D9147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kolejność zgłoszeń).</w:t>
      </w:r>
    </w:p>
    <w:p w:rsidR="00947226" w:rsidRDefault="00D91479">
      <w:pPr>
        <w:spacing w:after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</w:t>
      </w:r>
      <w:r>
        <w:rPr>
          <w:rFonts w:eastAsia="Times New Roman"/>
          <w:lang w:eastAsia="pl-PL"/>
        </w:rPr>
        <w:t xml:space="preserve">                                               </w:t>
      </w: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Rozdział III</w:t>
      </w: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Harmonogram rekrutacji</w:t>
      </w:r>
    </w:p>
    <w:p w:rsidR="00947226" w:rsidRDefault="0094722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47226" w:rsidRDefault="00D91479">
      <w:pPr>
        <w:tabs>
          <w:tab w:val="center" w:pos="4536"/>
          <w:tab w:val="left" w:pos="6636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:rsidR="00947226" w:rsidRDefault="00D9147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47226" w:rsidRDefault="00D9147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Poszczególne etapy postępowania rekrutacyjnego będą odbywały się w terminach ustalonych przez organ prowadzący Przedszkole w harmonogramie.</w:t>
      </w:r>
    </w:p>
    <w:p w:rsidR="00947226" w:rsidRDefault="00D9147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Przedszkole podaje </w:t>
      </w:r>
      <w:r>
        <w:rPr>
          <w:rFonts w:ascii="Arial" w:hAnsi="Arial" w:cs="Arial"/>
          <w:sz w:val="20"/>
          <w:szCs w:val="20"/>
        </w:rPr>
        <w:t>terminy postępowania rekrutacyjnego do wiadomości rodzicom poprzez umieszczenie:</w:t>
      </w:r>
    </w:p>
    <w:p w:rsidR="00947226" w:rsidRDefault="00D914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tablicy ogłoszeń dla rodziców,</w:t>
      </w:r>
    </w:p>
    <w:p w:rsidR="00947226" w:rsidRDefault="00D914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stronie internetowej Przedszkola,</w:t>
      </w:r>
    </w:p>
    <w:p w:rsidR="00947226" w:rsidRDefault="00D9147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stronie internetowej BIP przedszkola</w:t>
      </w:r>
    </w:p>
    <w:p w:rsidR="00947226" w:rsidRDefault="0094722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Rozdział IV</w:t>
      </w: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Kryteria przyjęć dzieci do Przedszkola</w:t>
      </w: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5</w:t>
      </w:r>
    </w:p>
    <w:p w:rsidR="00947226" w:rsidRDefault="00D9147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47226" w:rsidRDefault="00D9147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Przedszkola przyjmuje się dzieci zamieszkałe na terenie Gminy Łomża</w:t>
      </w:r>
    </w:p>
    <w:p w:rsidR="00947226" w:rsidRDefault="00D9147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większej liczby kandydatów spełniających warunek, o którym mowa w ust. 1 niż liczba wolnych miejsc na pierwszym etapie postępowania rekrutacyjnego są brane pod uwagę kryteria u</w:t>
      </w:r>
      <w:r>
        <w:rPr>
          <w:rFonts w:ascii="Arial" w:hAnsi="Arial" w:cs="Arial"/>
          <w:sz w:val="20"/>
          <w:szCs w:val="20"/>
        </w:rPr>
        <w:t>stawowe:</w:t>
      </w:r>
    </w:p>
    <w:p w:rsidR="00947226" w:rsidRDefault="00D9147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wielodzietność rodziny dziecka (oznacza to rodzinę wychowującą troje i więcej dzieci),</w:t>
      </w:r>
    </w:p>
    <w:p w:rsidR="00947226" w:rsidRDefault="00D9147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niepełnosprawność dziecka,</w:t>
      </w:r>
    </w:p>
    <w:p w:rsidR="00947226" w:rsidRDefault="00D9147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niepełnosprawność jednego z rodziców dziecka,</w:t>
      </w:r>
    </w:p>
    <w:p w:rsidR="00947226" w:rsidRDefault="00D9147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niepełnosprawność obojga rodziców dziecka,</w:t>
      </w:r>
    </w:p>
    <w:p w:rsidR="00947226" w:rsidRDefault="00D9147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niepełnosprawność rodzeństwa dziecka,</w:t>
      </w:r>
    </w:p>
    <w:p w:rsidR="00947226" w:rsidRDefault="00D9147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samotn</w:t>
      </w:r>
      <w:r>
        <w:rPr>
          <w:rFonts w:ascii="Arial" w:hAnsi="Arial" w:cs="Arial"/>
          <w:sz w:val="20"/>
          <w:szCs w:val="20"/>
        </w:rPr>
        <w:t>e wychowywanie dziecka w rodzinie (oznacza to wychowywanie dziecka przez pannę, kawalera, wdowę, wdowca, osobę pozostającą w separacji orzeczonej prawomocnym wyrokiem sądu, osobę rozwiedzioną, chyba, że osoba taka wychowuje wspólnie co najmniej jedno dziec</w:t>
      </w:r>
      <w:r>
        <w:rPr>
          <w:rFonts w:ascii="Arial" w:hAnsi="Arial" w:cs="Arial"/>
          <w:sz w:val="20"/>
          <w:szCs w:val="20"/>
        </w:rPr>
        <w:t xml:space="preserve">ko </w:t>
      </w:r>
      <w:r>
        <w:rPr>
          <w:rFonts w:ascii="Arial" w:hAnsi="Arial" w:cs="Arial"/>
          <w:sz w:val="20"/>
          <w:szCs w:val="20"/>
        </w:rPr>
        <w:br/>
        <w:t>z jego rodzicem),</w:t>
      </w:r>
    </w:p>
    <w:p w:rsidR="00947226" w:rsidRDefault="00D9147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objęcie dziecka pieczą zastępczą.</w:t>
      </w:r>
    </w:p>
    <w:p w:rsidR="00947226" w:rsidRDefault="00D9147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Kryteria o których mowa w ust. 2 mają jednakową wartość.</w:t>
      </w:r>
    </w:p>
    <w:p w:rsidR="00947226" w:rsidRDefault="00D9147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równorzędnych wyników uzyskanych na pierwszym etapie postępowania rekrutacyjnego, lub jeżeli po zakończeniu tego etapu Przedszkole </w:t>
      </w:r>
      <w:r>
        <w:rPr>
          <w:rFonts w:ascii="Arial" w:hAnsi="Arial" w:cs="Arial"/>
          <w:sz w:val="20"/>
          <w:szCs w:val="20"/>
        </w:rPr>
        <w:t xml:space="preserve">nadal będzie dysponowało wolnymi miejscami, na drugim etapie postępowania rekrutacyjnego są brane pod uwagę dodatkowe kryteria określone przez organ prowadzący wraz ze wskazaną liczbą punktów. </w:t>
      </w:r>
    </w:p>
    <w:p w:rsidR="00947226" w:rsidRDefault="00D9147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Dzieci zamieszkałe poza obszarem Gminy Łomża mogą być przyjęte</w:t>
      </w:r>
      <w:r>
        <w:rPr>
          <w:rFonts w:ascii="Arial" w:hAnsi="Arial" w:cs="Arial"/>
          <w:sz w:val="20"/>
          <w:szCs w:val="20"/>
        </w:rPr>
        <w:t xml:space="preserve"> do Przedszkola, jeżeli po przeprowadzeniu postępowania rekrutacyjnego nadal dysponuje ono wolnymi miejscami.</w:t>
      </w:r>
    </w:p>
    <w:p w:rsidR="00947226" w:rsidRDefault="00D9147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Rozdział V</w:t>
      </w: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Tryb pracy Komisji Rekrutacyjnej</w:t>
      </w:r>
    </w:p>
    <w:p w:rsidR="00947226" w:rsidRDefault="0094722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:rsidR="00947226" w:rsidRDefault="00D9147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47226" w:rsidRDefault="00D914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Komisję Rekrutacyjną powołuje Dyrektor Przedszkola i wyznacza jej przewodniczącego.</w:t>
      </w:r>
    </w:p>
    <w:p w:rsidR="00947226" w:rsidRDefault="00D914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skład k</w:t>
      </w:r>
      <w:r>
        <w:rPr>
          <w:rFonts w:ascii="Arial" w:hAnsi="Arial" w:cs="Arial"/>
          <w:sz w:val="20"/>
          <w:szCs w:val="20"/>
        </w:rPr>
        <w:t>omisji rekrutacyjnej wchodzi co najmniej 3 przedstawicieli Rady Pedagogicznej Przedszkola Nr 14</w:t>
      </w:r>
    </w:p>
    <w:p w:rsidR="00947226" w:rsidRDefault="00D914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skład Komisji Rekrutacyjnej nie może wchodzić:</w:t>
      </w:r>
    </w:p>
    <w:p w:rsidR="00947226" w:rsidRDefault="00D914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Dyrektor Przedszkola, </w:t>
      </w:r>
    </w:p>
    <w:p w:rsidR="00947226" w:rsidRDefault="00D914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osoba, której dziecko uczestniczy w postępowaniu rekrutacyjnym przeprowadzanym do Przeds</w:t>
      </w:r>
      <w:r>
        <w:rPr>
          <w:rFonts w:ascii="Arial" w:hAnsi="Arial" w:cs="Arial"/>
          <w:sz w:val="20"/>
          <w:szCs w:val="20"/>
        </w:rPr>
        <w:t>zkola.</w:t>
      </w:r>
    </w:p>
    <w:p w:rsidR="00947226" w:rsidRDefault="00D914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Dyrektor Przedszkola może dokonywać zmian w składzie Komisji Rekrutacyjnej, w tym zmiany osoby wyznaczonej na Przewodniczącego Komisji.</w:t>
      </w:r>
    </w:p>
    <w:p w:rsidR="00947226" w:rsidRDefault="00D914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Posiedzenie Komisji Rekrutacyjnej odbywa się na terenie Przedszkola,  w terminach ustalonych</w:t>
      </w:r>
      <w:r>
        <w:rPr>
          <w:rFonts w:ascii="Arial" w:hAnsi="Arial" w:cs="Arial"/>
          <w:sz w:val="20"/>
          <w:szCs w:val="20"/>
        </w:rPr>
        <w:br/>
        <w:t>w harmonogramie rekr</w:t>
      </w:r>
      <w:r>
        <w:rPr>
          <w:rFonts w:ascii="Arial" w:hAnsi="Arial" w:cs="Arial"/>
          <w:sz w:val="20"/>
          <w:szCs w:val="20"/>
        </w:rPr>
        <w:t>utacji w roku szkolnym 2020/2021.</w:t>
      </w:r>
    </w:p>
    <w:p w:rsidR="00947226" w:rsidRDefault="00D914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zadań Komisji Rekrutacyjnej należy weryfikacja spełniania przez kandydata warunków lub kryteriów branych pod uwagę w postępowaniu rekrutacyjnym.</w:t>
      </w:r>
    </w:p>
    <w:p w:rsidR="00947226" w:rsidRDefault="00D914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 Rekrutacyjnej umożliwia członkom Komisji zapoznanie</w:t>
      </w:r>
      <w:r>
        <w:rPr>
          <w:rFonts w:ascii="Arial" w:hAnsi="Arial" w:cs="Arial"/>
          <w:sz w:val="20"/>
          <w:szCs w:val="20"/>
        </w:rPr>
        <w:t xml:space="preserve"> się z wnioskami </w:t>
      </w:r>
      <w:r>
        <w:rPr>
          <w:rFonts w:ascii="Arial" w:hAnsi="Arial" w:cs="Arial"/>
          <w:sz w:val="20"/>
          <w:szCs w:val="20"/>
        </w:rPr>
        <w:br/>
        <w:t>o przyjęcie do Przedszkola i załączonymi do nich dokumentami oraz ustala dni i godziny posiedzeń Komisji.</w:t>
      </w:r>
    </w:p>
    <w:p w:rsidR="00947226" w:rsidRDefault="00D914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Posiedzenia Komisji Rekrutacyjnej zwołuje i prowadzi Przewodniczący Komisji.</w:t>
      </w:r>
    </w:p>
    <w:p w:rsidR="00947226" w:rsidRDefault="00D914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Przewodniczący Komisji Rekrutacyjnej może zwoływać posi</w:t>
      </w:r>
      <w:r>
        <w:rPr>
          <w:rFonts w:ascii="Arial" w:hAnsi="Arial" w:cs="Arial"/>
          <w:sz w:val="20"/>
          <w:szCs w:val="20"/>
        </w:rPr>
        <w:t>edzenia Komisji poza ustalonymi dniami i godzinami posiedzeń Komisji.</w:t>
      </w:r>
    </w:p>
    <w:p w:rsidR="00947226" w:rsidRDefault="00D914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Prace Komisji Rekrutacyjnej są prowadzone, jeżeli w posiedzeniu Komisji bierze udział co najmniej 2/3 osób wchodzących w skład komisji.</w:t>
      </w:r>
    </w:p>
    <w:p w:rsidR="00947226" w:rsidRDefault="00D914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Osoby wchodzące w skład Komisji Rekrutacyjnej są o</w:t>
      </w:r>
      <w:r>
        <w:rPr>
          <w:rFonts w:ascii="Arial" w:hAnsi="Arial" w:cs="Arial"/>
          <w:sz w:val="20"/>
          <w:szCs w:val="20"/>
        </w:rPr>
        <w:t xml:space="preserve">bowiązane do nieujawniania informacji </w:t>
      </w:r>
      <w:r>
        <w:rPr>
          <w:rFonts w:ascii="Arial" w:hAnsi="Arial" w:cs="Arial"/>
          <w:sz w:val="20"/>
          <w:szCs w:val="20"/>
        </w:rPr>
        <w:br/>
        <w:t>o przebiegu posiedzenia Komisji i podjętych rozstrzygnięciach, które mogą naruszać dobra osobiste kandydata lub jego rodziców, a także nauczycieli i innych pracowników Przedszkola.</w:t>
      </w:r>
    </w:p>
    <w:p w:rsidR="00947226" w:rsidRDefault="00D914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Protokoły postępowania rekrutacyjneg</w:t>
      </w:r>
      <w:r>
        <w:rPr>
          <w:rFonts w:ascii="Arial" w:hAnsi="Arial" w:cs="Arial"/>
          <w:sz w:val="20"/>
          <w:szCs w:val="20"/>
        </w:rPr>
        <w:t>o zawierają w szczególności: datę posiedzenia Komisji Rekrutacyjnej, imiona i nazwiska przewodniczącego oraz członków Komisji obecnych na posiedzeniu, a także informacje o podjętych czynnościach lub rozstrzygnięciach. Protokół podpisuje Przewodniczący i cz</w:t>
      </w:r>
      <w:r>
        <w:rPr>
          <w:rFonts w:ascii="Arial" w:hAnsi="Arial" w:cs="Arial"/>
          <w:sz w:val="20"/>
          <w:szCs w:val="20"/>
        </w:rPr>
        <w:t>łonkowie Komisji Rekrutacyjnej.</w:t>
      </w:r>
    </w:p>
    <w:p w:rsidR="00947226" w:rsidRDefault="00D914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protokołów postępowania rekrutacyjnego załącza się w szczególności:</w:t>
      </w:r>
    </w:p>
    <w:p w:rsidR="00947226" w:rsidRDefault="00D914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listę zweryfikowanych wniosków o przyjęcie do przedszkola oraz informację o podjętych czynnościach,</w:t>
      </w:r>
    </w:p>
    <w:p w:rsidR="00947226" w:rsidRDefault="00D914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informację o liczbie punktów przyznanych </w:t>
      </w:r>
      <w:r>
        <w:rPr>
          <w:rFonts w:ascii="Arial" w:hAnsi="Arial" w:cs="Arial"/>
          <w:sz w:val="20"/>
          <w:szCs w:val="20"/>
        </w:rPr>
        <w:t>poszczególnym kandydatom po przeprowadzeniu postępowania rekrutacyjnego;</w:t>
      </w:r>
    </w:p>
    <w:p w:rsidR="00947226" w:rsidRDefault="00D914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listę kandydatów zakwalifikowanych i kandydatów niezakwalifikowanych;</w:t>
      </w:r>
    </w:p>
    <w:p w:rsidR="00947226" w:rsidRDefault="00D914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listę kandydatów przyjętych i kandydatów nieprzyjętych.</w:t>
      </w:r>
    </w:p>
    <w:p w:rsidR="00947226" w:rsidRDefault="00D914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pierwszym etapie Komisja Rekrutacyjna podejmuje decyzję</w:t>
      </w:r>
      <w:r>
        <w:rPr>
          <w:rFonts w:ascii="Arial" w:hAnsi="Arial" w:cs="Arial"/>
          <w:sz w:val="20"/>
          <w:szCs w:val="20"/>
        </w:rPr>
        <w:t xml:space="preserve"> o zakwalifikowaniu dzieci do przedszkola spełniających kryteria określone w § 5 ust. 2 pkt 1 -7.</w:t>
      </w:r>
    </w:p>
    <w:p w:rsidR="00947226" w:rsidRDefault="00D914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drugim etapie Komisja Rekrutacyjna podejmuje decyzję o zakwalifikowaniu dzieci spełniających dodatkowe kryteria określone przez organ prowadzący do Przedszk</w:t>
      </w:r>
      <w:r>
        <w:rPr>
          <w:rFonts w:ascii="Arial" w:hAnsi="Arial" w:cs="Arial"/>
          <w:sz w:val="20"/>
          <w:szCs w:val="20"/>
        </w:rPr>
        <w:t>ola,  w ramach posiadanych wolnych miejsc poprzez program elektroniczny (https://oswiatapcss.pl).</w:t>
      </w:r>
    </w:p>
    <w:p w:rsidR="00947226" w:rsidRDefault="00D914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posiedzenia Komisji Rekrutacyjnej sporządza się protokół.</w:t>
      </w:r>
    </w:p>
    <w:p w:rsidR="00947226" w:rsidRDefault="00D914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Rekrutacyjna ustala wyniki postępowania rekrutacyjnego i podaje do publicznej wiadomości :</w:t>
      </w:r>
    </w:p>
    <w:p w:rsidR="00947226" w:rsidRDefault="00D914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listy dzieci zakwalifikowanych i dzieci niezakwalifikowanych</w:t>
      </w:r>
    </w:p>
    <w:p w:rsidR="00947226" w:rsidRDefault="00D914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ustala i podaje do publicznej wiadomości listy dzieci przyjętych i nieprzyjętych</w:t>
      </w:r>
    </w:p>
    <w:p w:rsidR="00947226" w:rsidRDefault="00D914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Listy, o których mowa w § 6 ust. 13 pkt 3 - 4 podaje się do publicznej wiadomości poprzez umieszczenie w widoczny</w:t>
      </w:r>
      <w:r>
        <w:rPr>
          <w:rFonts w:ascii="Arial" w:hAnsi="Arial" w:cs="Arial"/>
          <w:sz w:val="20"/>
          <w:szCs w:val="20"/>
        </w:rPr>
        <w:t xml:space="preserve">m miejscu w siedzibie Przedszkola. Listy zawierają imiona i nazwiska </w:t>
      </w:r>
      <w:r>
        <w:rPr>
          <w:rFonts w:ascii="Arial" w:hAnsi="Arial" w:cs="Arial"/>
          <w:sz w:val="20"/>
          <w:szCs w:val="20"/>
        </w:rPr>
        <w:lastRenderedPageBreak/>
        <w:t>dzieci uszeregowane w kolejności alfabetycznej oraz najniższą liczbę punktów, która uprawniała do przyjęcia.</w:t>
      </w:r>
    </w:p>
    <w:p w:rsidR="00947226" w:rsidRDefault="00D914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Dzień podania do publicznej wiadomości listy o której mowa w § 6 ust. 19 jest </w:t>
      </w:r>
      <w:r>
        <w:rPr>
          <w:rFonts w:ascii="Arial" w:hAnsi="Arial" w:cs="Arial"/>
          <w:sz w:val="20"/>
          <w:szCs w:val="20"/>
        </w:rPr>
        <w:t>określony w formie adnotacji umieszczonej na tej liście, opatrzonej podpisem przewodniczącego Komisji Rekrutacyjnej.</w:t>
      </w:r>
    </w:p>
    <w:p w:rsidR="00947226" w:rsidRDefault="00D9147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Jeśli rodzic dziecka nieprzyjętego do Przedszkola wystąpi do Komisji Rekrutacyjnej z wnioskiem </w:t>
      </w:r>
      <w:r>
        <w:rPr>
          <w:rFonts w:ascii="Arial" w:hAnsi="Arial" w:cs="Arial"/>
          <w:sz w:val="20"/>
          <w:szCs w:val="20"/>
        </w:rPr>
        <w:br/>
        <w:t>o sporządzenie uzasadnienia odmowy przyjęci</w:t>
      </w:r>
      <w:r>
        <w:rPr>
          <w:rFonts w:ascii="Arial" w:hAnsi="Arial" w:cs="Arial"/>
          <w:sz w:val="20"/>
          <w:szCs w:val="20"/>
        </w:rPr>
        <w:t>a dziecka, Komisja Rekrutacyjna sporządza uzasadnienie zawierające przyczyny odmowy przyjęcia, w tym najniższą liczbę punktów, która uprawniała do przyjęcia oraz liczbę punktów, którą kandydat uzyskał w postępowaniu rekrutacyjnym.</w:t>
      </w:r>
    </w:p>
    <w:p w:rsidR="00947226" w:rsidRDefault="00D9147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Rozdział VI</w:t>
      </w: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Zadania Prz</w:t>
      </w:r>
      <w:r>
        <w:rPr>
          <w:rFonts w:ascii="Arial" w:eastAsia="Times New Roman" w:hAnsi="Arial" w:cs="Arial"/>
          <w:sz w:val="20"/>
          <w:szCs w:val="20"/>
          <w:lang w:eastAsia="pl-PL"/>
        </w:rPr>
        <w:t>ewodniczącego i członków Komisji Rekrutacyjnej</w:t>
      </w: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oraz Dyrektora Przedszkola w procesie rekrutacji</w:t>
      </w:r>
    </w:p>
    <w:p w:rsidR="00947226" w:rsidRDefault="00947226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:rsidR="00947226" w:rsidRDefault="00D9147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47226" w:rsidRDefault="00D914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zadań przewodniczącego Komisji Rekrutacyjnej należy:</w:t>
      </w:r>
    </w:p>
    <w:p w:rsidR="00947226" w:rsidRDefault="00D914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pobranie wykazu złożonych wniosków o przyjęcie dziecka do Przedszkola z odpowiednimi załącznikami</w:t>
      </w:r>
      <w:r>
        <w:rPr>
          <w:rFonts w:ascii="Arial" w:hAnsi="Arial" w:cs="Arial"/>
          <w:sz w:val="20"/>
          <w:szCs w:val="20"/>
        </w:rPr>
        <w:t xml:space="preserve"> od Dyrektora Przedszkola,</w:t>
      </w:r>
    </w:p>
    <w:p w:rsidR="00947226" w:rsidRDefault="00D914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wprowadzanie wniosków do systemu elektronicznego,</w:t>
      </w:r>
    </w:p>
    <w:p w:rsidR="00947226" w:rsidRDefault="00D914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organizacja posiedzenia i kierowanie pracami Komisji zgodnie z przepisami prawa </w:t>
      </w:r>
      <w:r>
        <w:rPr>
          <w:rFonts w:ascii="Arial" w:hAnsi="Arial" w:cs="Arial"/>
          <w:sz w:val="20"/>
          <w:szCs w:val="20"/>
        </w:rPr>
        <w:br/>
        <w:t>i postanowieniami niniejszego regulaminu.</w:t>
      </w:r>
    </w:p>
    <w:p w:rsidR="00947226" w:rsidRDefault="00D914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prowadzenie prac Komisji w czasie każdego posiedzenia z </w:t>
      </w:r>
      <w:r>
        <w:rPr>
          <w:rFonts w:ascii="Arial" w:hAnsi="Arial" w:cs="Arial"/>
          <w:sz w:val="20"/>
          <w:szCs w:val="20"/>
        </w:rPr>
        <w:t>uwzględnieniem następujących czynności:</w:t>
      </w:r>
    </w:p>
    <w:p w:rsidR="00947226" w:rsidRDefault="00D9147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wyznaczenie protokolanta,</w:t>
      </w:r>
    </w:p>
    <w:p w:rsidR="00947226" w:rsidRDefault="00D9147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zapoznanie i podpisanie przez członków Komisji Rekrutacyjnej zobowiązań zgodnie z ustawą </w:t>
      </w:r>
      <w:r>
        <w:rPr>
          <w:rFonts w:ascii="Arial" w:hAnsi="Arial" w:cs="Arial"/>
          <w:sz w:val="20"/>
          <w:szCs w:val="20"/>
        </w:rPr>
        <w:br/>
        <w:t>o ochronie danych osobowych,</w:t>
      </w:r>
    </w:p>
    <w:p w:rsidR="00947226" w:rsidRDefault="00D9147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zapoznanie z wykazami wniosków o przyjęcie dzieci do Przedszkola,</w:t>
      </w:r>
    </w:p>
    <w:p w:rsidR="00947226" w:rsidRDefault="00D9147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</w:t>
      </w:r>
      <w:r>
        <w:rPr>
          <w:rFonts w:ascii="Arial" w:hAnsi="Arial" w:cs="Arial"/>
          <w:sz w:val="20"/>
          <w:szCs w:val="20"/>
        </w:rPr>
        <w:t>nanie z zasadami rekrutacji dzieci do Przedszkola,</w:t>
      </w:r>
    </w:p>
    <w:p w:rsidR="00947226" w:rsidRDefault="00D9147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kierowanie rozpatrywaniem przez Komisję wniosków rodziców o przyjęcie dziecka do Przedszkola,</w:t>
      </w:r>
    </w:p>
    <w:p w:rsidR="00947226" w:rsidRDefault="00D9147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nadzorowanie pod względem merytorycznym prawidłowości sporządzania dokumentacji przez Komisję, a w tym składani</w:t>
      </w:r>
      <w:r>
        <w:rPr>
          <w:rFonts w:ascii="Arial" w:hAnsi="Arial" w:cs="Arial"/>
          <w:sz w:val="20"/>
          <w:szCs w:val="20"/>
        </w:rPr>
        <w:t xml:space="preserve">a podpisów przez członków Komisji, protokołowania posiedzenia </w:t>
      </w:r>
      <w:r>
        <w:rPr>
          <w:rFonts w:ascii="Arial" w:hAnsi="Arial" w:cs="Arial"/>
          <w:sz w:val="20"/>
          <w:szCs w:val="20"/>
        </w:rPr>
        <w:br/>
        <w:t>w czasie jego trwania, sporządzenia list dzieci przyjętych i nieprzyjętych w kolejności alfabetycznej.</w:t>
      </w:r>
    </w:p>
    <w:p w:rsidR="00947226" w:rsidRDefault="00D914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zadań członków Komisji Rekrutacyjnej należy:</w:t>
      </w:r>
    </w:p>
    <w:p w:rsidR="00947226" w:rsidRDefault="00D9147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sprawdzenie wszystkich dokumentów pod wzgl</w:t>
      </w:r>
      <w:r>
        <w:rPr>
          <w:rFonts w:ascii="Arial" w:hAnsi="Arial" w:cs="Arial"/>
          <w:sz w:val="20"/>
          <w:szCs w:val="20"/>
        </w:rPr>
        <w:t>ędem formalnym i rzeczowym, ze szczególnym zwróceniem uwagi na datę urodzenia dziecka, miejsce zamieszkania dziecka, czas pobytu dziecka w Przedszkolu, pracę rodziców, czytelność zapisów we wniosku o przyjęcie do Przedszkola i innych dokumentach,</w:t>
      </w:r>
    </w:p>
    <w:p w:rsidR="00947226" w:rsidRDefault="00D9147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weryfikow</w:t>
      </w:r>
      <w:r>
        <w:rPr>
          <w:rFonts w:ascii="Arial" w:hAnsi="Arial" w:cs="Arial"/>
          <w:sz w:val="20"/>
          <w:szCs w:val="20"/>
        </w:rPr>
        <w:t>anie złożonych wniosków pod względem spełniania kryteriów ustawowych oraz wynikających z kryteriów dodatkowych,</w:t>
      </w:r>
    </w:p>
    <w:p w:rsidR="00947226" w:rsidRDefault="00D9147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określenie liczby punktów uzyskanych przez poszczególne dzieci,</w:t>
      </w:r>
    </w:p>
    <w:p w:rsidR="00947226" w:rsidRDefault="00D9147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ustalenie wyników postępowania rekrutacyjnego i sporządzenie listy dzieci przyję</w:t>
      </w:r>
      <w:r>
        <w:rPr>
          <w:rFonts w:ascii="Arial" w:hAnsi="Arial" w:cs="Arial"/>
          <w:sz w:val="20"/>
          <w:szCs w:val="20"/>
        </w:rPr>
        <w:t xml:space="preserve">tych </w:t>
      </w:r>
      <w:r>
        <w:rPr>
          <w:rFonts w:ascii="Arial" w:hAnsi="Arial" w:cs="Arial"/>
          <w:sz w:val="20"/>
          <w:szCs w:val="20"/>
        </w:rPr>
        <w:br/>
        <w:t>i nieprzyjętych.</w:t>
      </w:r>
    </w:p>
    <w:p w:rsidR="00947226" w:rsidRDefault="00D914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zadań Dyrektora Przedszkola należy:</w:t>
      </w:r>
    </w:p>
    <w:p w:rsidR="00947226" w:rsidRDefault="00D9147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niezbędnych czynności związanych z rekrutacją dzieci do Przedszkola,</w:t>
      </w:r>
    </w:p>
    <w:p w:rsidR="00947226" w:rsidRDefault="00D9147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udostępnienie regulaminu rekrutacji,</w:t>
      </w:r>
    </w:p>
    <w:p w:rsidR="00947226" w:rsidRDefault="00D9147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wyjaśnienie zainteresowanym rodzicom zasad określonych w regulaminie </w:t>
      </w:r>
      <w:r>
        <w:rPr>
          <w:rFonts w:ascii="Arial" w:hAnsi="Arial" w:cs="Arial"/>
          <w:sz w:val="20"/>
          <w:szCs w:val="20"/>
        </w:rPr>
        <w:t>rekrutacji,</w:t>
      </w:r>
    </w:p>
    <w:p w:rsidR="00947226" w:rsidRDefault="00D9147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wydawanie i przyjmowanie wniosków o przyjęcie dziecka do przedszkola oraz przyjmowanie innych dokumentów dostarczonych przez rodziców,</w:t>
      </w:r>
    </w:p>
    <w:p w:rsidR="00947226" w:rsidRDefault="00D9147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sporządzenie na posiedzenie Komisji Rekrutacyjnej wykazu zgłoszonych dzieci z podziałem na grupy wiekowe- zaw</w:t>
      </w:r>
      <w:r>
        <w:rPr>
          <w:rFonts w:ascii="Arial" w:hAnsi="Arial" w:cs="Arial"/>
          <w:sz w:val="20"/>
          <w:szCs w:val="20"/>
        </w:rPr>
        <w:t>ierającego nazwiska i imiona dzieci w porządku alfabetycznym,</w:t>
      </w:r>
    </w:p>
    <w:p w:rsidR="00947226" w:rsidRDefault="00D9147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wydanie przewodniczącemu Komisji Rekrutacyjnej wykazu wniosków o przyjęcie dziecka do Przedszkola z odpowiednimi załącznikami złożonymi przez rodziców,</w:t>
      </w:r>
    </w:p>
    <w:p w:rsidR="00947226" w:rsidRDefault="00D9147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rozpatrywanie </w:t>
      </w:r>
      <w:proofErr w:type="spellStart"/>
      <w:r>
        <w:rPr>
          <w:rFonts w:ascii="Arial" w:hAnsi="Arial" w:cs="Arial"/>
          <w:sz w:val="20"/>
          <w:szCs w:val="20"/>
        </w:rPr>
        <w:t>odwołań</w:t>
      </w:r>
      <w:proofErr w:type="spellEnd"/>
      <w:r>
        <w:rPr>
          <w:rFonts w:ascii="Arial" w:hAnsi="Arial" w:cs="Arial"/>
          <w:sz w:val="20"/>
          <w:szCs w:val="20"/>
        </w:rPr>
        <w:t xml:space="preserve"> od rozstrzygnięcia </w:t>
      </w:r>
      <w:r>
        <w:rPr>
          <w:rFonts w:ascii="Arial" w:hAnsi="Arial" w:cs="Arial"/>
          <w:sz w:val="20"/>
          <w:szCs w:val="20"/>
        </w:rPr>
        <w:t>Komisji Rekrutacyjnej.</w:t>
      </w:r>
    </w:p>
    <w:p w:rsidR="00947226" w:rsidRDefault="00D9147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Rozdział VII</w:t>
      </w: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Tryb odwoławczy</w:t>
      </w:r>
    </w:p>
    <w:p w:rsidR="00947226" w:rsidRDefault="00D9147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47226" w:rsidRDefault="00D9147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8</w:t>
      </w:r>
    </w:p>
    <w:p w:rsidR="00947226" w:rsidRDefault="00D9147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terminie 7 dni od dnia podania do publicznej wiadomości listy dzieci przyjętych i nieprzyjętych, rodzic dziecka może wystąpić do Komisji Rekrutacyjnej z wnioskiem o sporządzenie uzasadnienia odm</w:t>
      </w:r>
      <w:r>
        <w:rPr>
          <w:rFonts w:ascii="Arial" w:hAnsi="Arial" w:cs="Arial"/>
          <w:sz w:val="20"/>
          <w:szCs w:val="20"/>
        </w:rPr>
        <w:t>owy przyjęcia dziecka do Przedszkola.</w:t>
      </w:r>
    </w:p>
    <w:p w:rsidR="00947226" w:rsidRDefault="00D9147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Uzasadnienie sporządza się w terminie 5 dni od dnia wpływu wniosku rodzica. Uzasadnienie zawiera przyczyny odmowy przyjęcia dziecka, w tym najniższą liczbę punktów, która uprawniała do przyjęcia oraz liczbę punktów, kt</w:t>
      </w:r>
      <w:r>
        <w:rPr>
          <w:rFonts w:ascii="Arial" w:hAnsi="Arial" w:cs="Arial"/>
          <w:sz w:val="20"/>
          <w:szCs w:val="20"/>
        </w:rPr>
        <w:t>órą uzyskało dziecko w postępowaniu rekrutacyjnym.</w:t>
      </w:r>
    </w:p>
    <w:p w:rsidR="00947226" w:rsidRDefault="00D9147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Rodzic dziecka może wnieść do Dyrektora Przedszkola odwołanie od rozstrzygnięcia komisji rekrutacyjnej w terminie 7 dni od dnia otrzymania uzasadnienia.</w:t>
      </w:r>
    </w:p>
    <w:p w:rsidR="00947226" w:rsidRDefault="00D9147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 Przedszkola rozpatruje odwołanie od rozstrz</w:t>
      </w:r>
      <w:r>
        <w:rPr>
          <w:rFonts w:ascii="Arial" w:hAnsi="Arial" w:cs="Arial"/>
          <w:sz w:val="20"/>
          <w:szCs w:val="20"/>
        </w:rPr>
        <w:t>ygnięcia Komisji Rekrutacyjnej o którym mowa w § 8 ust. 3, w terminie 7 dni od dnia otrzymania odwołania.</w:t>
      </w:r>
    </w:p>
    <w:p w:rsidR="00947226" w:rsidRDefault="00D91479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rozstrzygniecie Dyrektora Przedszkola służy skarga do sądu administracyjnego.</w:t>
      </w:r>
    </w:p>
    <w:p w:rsidR="00947226" w:rsidRDefault="00D9147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947226" w:rsidRDefault="00D9147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pl-PL"/>
        </w:rPr>
        <w:t>Wykaz załączników do regulaminu:</w:t>
      </w:r>
    </w:p>
    <w:p w:rsidR="00947226" w:rsidRDefault="00D91479">
      <w:pPr>
        <w:pStyle w:val="Akapitzlist"/>
        <w:numPr>
          <w:ilvl w:val="0"/>
          <w:numId w:val="1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1 - Deklaracja o kont</w:t>
      </w:r>
      <w:r>
        <w:rPr>
          <w:rFonts w:ascii="Arial" w:hAnsi="Arial" w:cs="Arial"/>
          <w:sz w:val="20"/>
          <w:szCs w:val="20"/>
        </w:rPr>
        <w:t xml:space="preserve">ynuowaniu wychowania przedszkolnego w Przedszkolu </w:t>
      </w:r>
    </w:p>
    <w:p w:rsidR="00947226" w:rsidRDefault="00D91479">
      <w:pPr>
        <w:pStyle w:val="Akapitzlist"/>
        <w:numPr>
          <w:ilvl w:val="0"/>
          <w:numId w:val="19"/>
        </w:numPr>
        <w:spacing w:line="480" w:lineRule="auto"/>
        <w:jc w:val="both"/>
      </w:pPr>
      <w:r>
        <w:rPr>
          <w:rFonts w:ascii="Arial" w:hAnsi="Arial" w:cs="Arial"/>
          <w:sz w:val="20"/>
          <w:szCs w:val="20"/>
        </w:rPr>
        <w:t xml:space="preserve">Załącznik Nr 2 - Wniosek o przyjęcie dziecka do Przedszkola. </w:t>
      </w:r>
    </w:p>
    <w:sectPr w:rsidR="0094722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276B"/>
    <w:multiLevelType w:val="multilevel"/>
    <w:tmpl w:val="BF941A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F6FE4"/>
    <w:multiLevelType w:val="multilevel"/>
    <w:tmpl w:val="A7E476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03235"/>
    <w:multiLevelType w:val="multilevel"/>
    <w:tmpl w:val="9828AB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355F2"/>
    <w:multiLevelType w:val="multilevel"/>
    <w:tmpl w:val="D256D5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356256"/>
    <w:multiLevelType w:val="multilevel"/>
    <w:tmpl w:val="7FEAA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B12262"/>
    <w:multiLevelType w:val="multilevel"/>
    <w:tmpl w:val="625846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DC0DA4"/>
    <w:multiLevelType w:val="multilevel"/>
    <w:tmpl w:val="0F8CD8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D332FC"/>
    <w:multiLevelType w:val="multilevel"/>
    <w:tmpl w:val="6750D5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537917"/>
    <w:multiLevelType w:val="multilevel"/>
    <w:tmpl w:val="8796F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453FA5"/>
    <w:multiLevelType w:val="multilevel"/>
    <w:tmpl w:val="E16698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4F5CEA"/>
    <w:multiLevelType w:val="multilevel"/>
    <w:tmpl w:val="6F407F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845F9C"/>
    <w:multiLevelType w:val="multilevel"/>
    <w:tmpl w:val="7BA61C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DC03FA"/>
    <w:multiLevelType w:val="multilevel"/>
    <w:tmpl w:val="6E36AF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7E10C23"/>
    <w:multiLevelType w:val="multilevel"/>
    <w:tmpl w:val="93CCA7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80318"/>
    <w:multiLevelType w:val="multilevel"/>
    <w:tmpl w:val="DAD840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776A03"/>
    <w:multiLevelType w:val="multilevel"/>
    <w:tmpl w:val="8BCA4A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530DC5"/>
    <w:multiLevelType w:val="multilevel"/>
    <w:tmpl w:val="E14A8E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8B54EF"/>
    <w:multiLevelType w:val="multilevel"/>
    <w:tmpl w:val="2FA647B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4B3FC1"/>
    <w:multiLevelType w:val="multilevel"/>
    <w:tmpl w:val="13AE44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AD706F"/>
    <w:multiLevelType w:val="multilevel"/>
    <w:tmpl w:val="3594F1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0"/>
  </w:num>
  <w:num w:numId="5">
    <w:abstractNumId w:val="4"/>
  </w:num>
  <w:num w:numId="6">
    <w:abstractNumId w:val="18"/>
  </w:num>
  <w:num w:numId="7">
    <w:abstractNumId w:val="14"/>
  </w:num>
  <w:num w:numId="8">
    <w:abstractNumId w:val="19"/>
  </w:num>
  <w:num w:numId="9">
    <w:abstractNumId w:val="2"/>
  </w:num>
  <w:num w:numId="10">
    <w:abstractNumId w:val="17"/>
  </w:num>
  <w:num w:numId="11">
    <w:abstractNumId w:val="7"/>
  </w:num>
  <w:num w:numId="12">
    <w:abstractNumId w:val="5"/>
  </w:num>
  <w:num w:numId="13">
    <w:abstractNumId w:val="1"/>
  </w:num>
  <w:num w:numId="14">
    <w:abstractNumId w:val="10"/>
  </w:num>
  <w:num w:numId="15">
    <w:abstractNumId w:val="16"/>
  </w:num>
  <w:num w:numId="16">
    <w:abstractNumId w:val="6"/>
  </w:num>
  <w:num w:numId="17">
    <w:abstractNumId w:val="15"/>
  </w:num>
  <w:num w:numId="18">
    <w:abstractNumId w:val="3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26"/>
    <w:rsid w:val="00843710"/>
    <w:rsid w:val="00947226"/>
    <w:rsid w:val="00D9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F12B"/>
  <w15:docId w15:val="{E1D69EED-ABEF-4BB3-89CA-FF176774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1F7"/>
    <w:pPr>
      <w:spacing w:after="200" w:line="276" w:lineRule="auto"/>
    </w:pPr>
    <w:rPr>
      <w:rFonts w:cs="Times New Roma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541F7"/>
    <w:pPr>
      <w:keepNext/>
      <w:spacing w:after="0" w:line="240" w:lineRule="auto"/>
      <w:outlineLvl w:val="2"/>
    </w:pPr>
    <w:rPr>
      <w:rFonts w:ascii="Times New Roman" w:eastAsia="Arial Unicode MS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qFormat/>
    <w:rsid w:val="00A541F7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541F7"/>
    <w:pPr>
      <w:ind w:left="720"/>
      <w:contextualSpacing/>
    </w:pPr>
    <w:rPr>
      <w:rFonts w:eastAsia="Times New Roman"/>
      <w:lang w:eastAsia="pl-PL"/>
    </w:rPr>
  </w:style>
  <w:style w:type="paragraph" w:customStyle="1" w:styleId="Domylnie">
    <w:name w:val="Domyślnie"/>
    <w:qFormat/>
    <w:rsid w:val="00A541F7"/>
    <w:pPr>
      <w:snapToGrid w:val="0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dc:description/>
  <cp:lastModifiedBy>Agnieszka</cp:lastModifiedBy>
  <cp:revision>2</cp:revision>
  <dcterms:created xsi:type="dcterms:W3CDTF">2021-03-24T06:54:00Z</dcterms:created>
  <dcterms:modified xsi:type="dcterms:W3CDTF">2021-03-24T06:54:00Z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